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F101" w14:textId="77777777" w:rsidR="0069298C" w:rsidRPr="0020094F" w:rsidRDefault="0069298C" w:rsidP="00692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 </w:t>
      </w:r>
      <w:r w:rsidRPr="003F20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ПЛЕВЕН</w:t>
      </w:r>
    </w:p>
    <w:p w14:paraId="18F79E24" w14:textId="77777777" w:rsidR="0069298C" w:rsidRPr="0020094F" w:rsidRDefault="0069298C" w:rsidP="00692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A7855" w14:textId="77777777" w:rsidR="0069298C" w:rsidRPr="0020094F" w:rsidRDefault="0069298C" w:rsidP="0069298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</w:p>
    <w:p w14:paraId="6B6749FD" w14:textId="77777777" w:rsidR="0069298C" w:rsidRPr="0020094F" w:rsidRDefault="0069298C" w:rsidP="00692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ТЕХНИЧЕСКИ И ОРГАНИЗАЦИОННИ МЕРКИ ЗА ЗАЩИТА НА ЛИЧНИТЕ ДАННИ В ОБЩИНСКА ИЗБИРАТЕЛНА КОМИСИЯ </w:t>
      </w:r>
      <w:r w:rsidRPr="003F2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ПЛЕВЕН В ИЗБОРИТЕ ЗА </w:t>
      </w: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 И КМЕТОВЕ НА 29 ОКТОМВРИ 2023 ГОДИНА</w:t>
      </w:r>
    </w:p>
    <w:p w14:paraId="748E6B83" w14:textId="77777777" w:rsidR="0069298C" w:rsidRPr="0020094F" w:rsidRDefault="0069298C" w:rsidP="00692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F837E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първа</w:t>
      </w:r>
    </w:p>
    <w:p w14:paraId="4C2438D6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ОБЩИ ПОЛОЖЕНИЯ</w:t>
      </w:r>
    </w:p>
    <w:p w14:paraId="24A54F32" w14:textId="77777777" w:rsidR="0069298C" w:rsidRPr="0020094F" w:rsidRDefault="0069298C" w:rsidP="00692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C08C1" w14:textId="77777777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Чл.1.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избирателна комисия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48BAEA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2. (1)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14:paraId="593784F0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(2)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Обработването на лични данни се състои и в осигуряване на достъп до определена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информация само за лица, чиито служебни задължения или конкретно възложени задачи налагат такъв достъп.</w:t>
      </w:r>
    </w:p>
    <w:p w14:paraId="41F3D489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3.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Общинска избирателна комисия -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Плевен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е администратор на личн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и данни по смисъла на чл.4, т.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7 от Общия регламент относно защитата на данните (ЕС) 2016/679.</w:t>
      </w:r>
    </w:p>
    <w:p w14:paraId="422D7472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4.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14:paraId="64D909BC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55766B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50C1FCC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втора</w:t>
      </w:r>
    </w:p>
    <w:p w14:paraId="2D2C9A4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ПОЛИТИКА ЗА ЗАЩИТА НА ЛИЧНИТЕ ДАННИ В ОБЩИНСКА ИЗБИРАТЕЛНА КОМИСИЯ</w:t>
      </w:r>
      <w:r w:rsidRPr="003F2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ПЛЕВЕН</w:t>
      </w:r>
    </w:p>
    <w:p w14:paraId="232715A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D7626D8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5.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ОИК -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Плевен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основна цел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е да осигури адекватно ниво на защита на личните данни в поддържаните регистри с лични данни чрез 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осигуряване на минимално необходимите технически и организационни средства и мерки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D0662" w14:textId="77777777" w:rsidR="0069298C" w:rsidRPr="0020094F" w:rsidRDefault="0069298C" w:rsidP="0069298C">
      <w:pPr>
        <w:widowControl w:val="0"/>
        <w:spacing w:after="0" w:line="254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6.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Принципите за защита на личните данни в ОИК-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Плевен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са:</w:t>
      </w:r>
    </w:p>
    <w:p w14:paraId="76AAB63D" w14:textId="77777777" w:rsidR="0069298C" w:rsidRPr="0020094F" w:rsidRDefault="0069298C" w:rsidP="0069298C">
      <w:pPr>
        <w:tabs>
          <w:tab w:val="left" w:pos="889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-принцип на ограничено събиране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14:paraId="0E1E3DCC" w14:textId="77777777" w:rsidR="0069298C" w:rsidRPr="0020094F" w:rsidRDefault="0069298C" w:rsidP="0069298C">
      <w:pPr>
        <w:tabs>
          <w:tab w:val="left" w:pos="898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ограниченото използване, разкриване и съхраняване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14:paraId="3935637F" w14:textId="77777777" w:rsidR="0069298C" w:rsidRPr="0020094F" w:rsidRDefault="0069298C" w:rsidP="0069298C">
      <w:pPr>
        <w:tabs>
          <w:tab w:val="left" w:pos="898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прецизност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14:paraId="5036D54E" w14:textId="77777777" w:rsidR="0069298C" w:rsidRPr="0020094F" w:rsidRDefault="0069298C" w:rsidP="0069298C">
      <w:pPr>
        <w:widowControl w:val="0"/>
        <w:tabs>
          <w:tab w:val="left" w:pos="884"/>
        </w:tabs>
        <w:spacing w:after="20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сигурността и опазването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трябва да са защитени с мерки за сигурност, съответстващи на чувствителността на информацията.</w:t>
      </w:r>
    </w:p>
    <w:p w14:paraId="62A1E6D4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7.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Личните данни се събират за конкретни, точно определени от закона цели, обработват се законосъобразно и добросъвестно и не могат да се обработват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lastRenderedPageBreak/>
        <w:t>допълнително по начин, несъвместим с тези цели.</w:t>
      </w:r>
    </w:p>
    <w:p w14:paraId="78213684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8.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Когато не са налице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хипотезите на чл.4, ал.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1 от ЗЗЛД, физическите лица, чиито лични данни се обработват в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подписват декларация за съгласие.</w:t>
      </w:r>
    </w:p>
    <w:p w14:paraId="2D356E8D" w14:textId="77777777" w:rsidR="0069298C" w:rsidRPr="0020094F" w:rsidRDefault="0069298C" w:rsidP="0069298C">
      <w:pPr>
        <w:widowControl w:val="0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Чл. 9. (1)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 на достъп до регистрите с лични данни имат само оторизираните длъжностни лица.</w:t>
      </w:r>
    </w:p>
    <w:p w14:paraId="75DECFCA" w14:textId="77777777" w:rsidR="0069298C" w:rsidRPr="0020094F" w:rsidRDefault="0069298C" w:rsidP="0069298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Служителите в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3F20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14:paraId="7FD67DE7" w14:textId="77777777" w:rsidR="0069298C" w:rsidRPr="0020094F" w:rsidRDefault="0069298C" w:rsidP="0069298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(3)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14:paraId="62A8FB21" w14:textId="77777777" w:rsidR="0069298C" w:rsidRPr="0020094F" w:rsidRDefault="0069298C" w:rsidP="0069298C">
      <w:pPr>
        <w:widowControl w:val="0"/>
        <w:spacing w:after="0" w:line="23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10. (1)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Когато компютърът е свързан в локална мрежа, достъпа през мрежата към файлове, съдържащи лични данни се осъществява само от длъжностни лица с регламентирани права.</w:t>
      </w:r>
    </w:p>
    <w:p w14:paraId="07B716B4" w14:textId="77777777" w:rsidR="0069298C" w:rsidRPr="0020094F" w:rsidRDefault="0069298C" w:rsidP="0069298C">
      <w:pPr>
        <w:widowControl w:val="0"/>
        <w:tabs>
          <w:tab w:val="left" w:pos="709"/>
        </w:tabs>
        <w:spacing w:after="0" w:line="230" w:lineRule="exact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Всеки потребител в мрежата ползва за идентификация собствено потребителско име и парола за достъп. </w:t>
      </w:r>
    </w:p>
    <w:p w14:paraId="15EEB895" w14:textId="77777777" w:rsidR="0069298C" w:rsidRPr="0020094F" w:rsidRDefault="0069298C" w:rsidP="0069298C">
      <w:pPr>
        <w:widowControl w:val="0"/>
        <w:tabs>
          <w:tab w:val="left" w:pos="1590"/>
        </w:tabs>
        <w:spacing w:after="0" w:line="230" w:lineRule="exact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11.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служебните компютри се използват само програми, които са инсталирани от специалист – експерт към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22BE0A8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12.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 данни.</w:t>
      </w:r>
    </w:p>
    <w:p w14:paraId="68564D2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13.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Документите и преписките на хартиен носител, по които работата е приключила се предават на Общинска администрация съгласно изискванията на Изборния кодекс.</w:t>
      </w:r>
    </w:p>
    <w:p w14:paraId="51DB570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14.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</w:p>
    <w:p w14:paraId="66A72B78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Чл. 15.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 от рисковете при обработване на личните данни и вида им се определят следните нива на защита: начално, средно и високо.</w:t>
      </w:r>
    </w:p>
    <w:p w14:paraId="363B78B4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16.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14:paraId="229270A0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17.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14:paraId="66F77EC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18.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14:paraId="3FC81553" w14:textId="77777777" w:rsidR="0069298C" w:rsidRPr="0020094F" w:rsidRDefault="0069298C" w:rsidP="0069298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19.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Регистри, съдържащи лични данни, водени в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Плевен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са:</w:t>
      </w:r>
    </w:p>
    <w:p w14:paraId="79E6FA59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партиите и коалициите за участие в изборите за общински съветници и за кметове на 29 октомври 2023 г.;</w:t>
      </w:r>
    </w:p>
    <w:p w14:paraId="2D1F296F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местните коалиции за участие в изборите за общински съветници и за кметове на 29 октомври 2023 г.;</w:t>
      </w:r>
    </w:p>
    <w:p w14:paraId="1F855FF7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инициативните комитети за издигане кандидатурата на независим кандидат в изборите за общински съветници и за кметове на 29 октомври 2023 г.;</w:t>
      </w:r>
    </w:p>
    <w:p w14:paraId="5ABF5BFF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кандидатските листи за общински съветници;</w:t>
      </w:r>
    </w:p>
    <w:p w14:paraId="7A393A99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кандидатските листи на кандидатите за кмет на община;</w:t>
      </w:r>
    </w:p>
    <w:p w14:paraId="0089EE2E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кандидатите за кметове на кметства;</w:t>
      </w:r>
    </w:p>
    <w:p w14:paraId="46831215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Регистър членове на секционни избирателни комисии; </w:t>
      </w:r>
    </w:p>
    <w:p w14:paraId="2D599263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proofErr w:type="spellStart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Регитър</w:t>
      </w:r>
      <w:proofErr w:type="spellEnd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застъпници на кандидатите в кандидатските листи на партии, коалиции и инициативни комитети;</w:t>
      </w:r>
    </w:p>
    <w:p w14:paraId="6051AE57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Регистър представители на партии, коалиции и инициативни комитети;</w:t>
      </w:r>
    </w:p>
    <w:p w14:paraId="389A194C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Регистър на жалбите, сигналите и решенията по тях, подавани до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.</w:t>
      </w:r>
    </w:p>
    <w:p w14:paraId="0AC93C59" w14:textId="77777777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20.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Процедура за докладване, управляване и реагиране при инциденти:</w:t>
      </w:r>
    </w:p>
    <w:p w14:paraId="651CDD99" w14:textId="77777777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Служителят установил инцидента докладва на Председателя на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като първоначално доклада е устен, а в последствие представя писмен доклад, който съдържа:</w:t>
      </w:r>
    </w:p>
    <w:p w14:paraId="1F6E2A6C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Описание на инцидента</w:t>
      </w:r>
    </w:p>
    <w:p w14:paraId="605E4407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lastRenderedPageBreak/>
        <w:t>Времето на установяването му</w:t>
      </w:r>
    </w:p>
    <w:p w14:paraId="1B64B5BC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Лицето което го докладва</w:t>
      </w:r>
    </w:p>
    <w:p w14:paraId="019CA413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Лицето на което е бил докладван</w:t>
      </w:r>
    </w:p>
    <w:p w14:paraId="714F17E9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Последствията от инцидента</w:t>
      </w:r>
    </w:p>
    <w:p w14:paraId="02552987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Мерките за отстраняване на инцидента</w:t>
      </w:r>
    </w:p>
    <w:p w14:paraId="1826E401" w14:textId="77777777" w:rsidR="0069298C" w:rsidRPr="0020094F" w:rsidRDefault="0069298C" w:rsidP="0069298C">
      <w:pPr>
        <w:widowControl w:val="0"/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С инцидента се запознават членовете на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Плевен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на следващото заседание на комисията, но не по-късно от три дни от постъпване на писмения доклад.</w:t>
      </w:r>
    </w:p>
    <w:p w14:paraId="2705CA8A" w14:textId="77777777" w:rsidR="0069298C" w:rsidRPr="0020094F" w:rsidRDefault="0069298C" w:rsidP="0069298C">
      <w:pPr>
        <w:widowControl w:val="0"/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Прилагат се мерки за отстраняване на инцидента и премахване на причините, които биха довели до последващо възникване на аналогичен инцидент.</w:t>
      </w:r>
    </w:p>
    <w:p w14:paraId="2437E840" w14:textId="77777777" w:rsidR="0069298C" w:rsidRPr="0020094F" w:rsidRDefault="0069298C" w:rsidP="006929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5AA1B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четвърта</w:t>
      </w:r>
    </w:p>
    <w:p w14:paraId="12EB92E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ПРЕДОСТАВЯНЕ НА ЛИЧНИТЕ ДАННИ</w:t>
      </w:r>
    </w:p>
    <w:p w14:paraId="726F20CC" w14:textId="77777777" w:rsidR="0069298C" w:rsidRPr="0020094F" w:rsidRDefault="0069298C" w:rsidP="0069298C">
      <w:pPr>
        <w:widowControl w:val="0"/>
        <w:spacing w:after="0" w:line="254" w:lineRule="exact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C4A287F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21.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14:paraId="340069AD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Лични данни се предоставят служебно след подаване в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Плевен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на обосновано искане и разрешение на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2EE03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22.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14:paraId="32D1AC9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23.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Заявлението съдържа име на лицето и други данни, които го идентифицират - ЕГН.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в деловодната система на администратора.</w:t>
      </w:r>
    </w:p>
    <w:p w14:paraId="30D75CAC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24.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Никое длъжностно или трето лице няма право на достъп до образуваните преписки в Общинска избирателна комисия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освен ако същите са изискани по служебен път, както и в посочените в 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тоящите правила случаи. Достъпът на тези органи/лица до личните данни на лицата е правомерен.</w:t>
      </w:r>
    </w:p>
    <w:p w14:paraId="510B0C53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Надлежен е начинът, при който органите, изискващи по служебен път лични данни, съдържащи се в регистрите, са подали писмено изрично искане отправено до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49DD3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25.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14:paraId="7087810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необходимо да им се осигури достъп до информацията, представляваща лични данни.</w:t>
      </w:r>
    </w:p>
    <w:p w14:paraId="196E5139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EC376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Глава пета</w:t>
      </w:r>
    </w:p>
    <w:p w14:paraId="750D51D7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ЗАКЛЮЧИТЕЛНИ РАЗПОРЕДБИ</w:t>
      </w:r>
    </w:p>
    <w:p w14:paraId="1B09AC5B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5CD4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За целите на настоящите правила:</w:t>
      </w:r>
    </w:p>
    <w:p w14:paraId="0E416C7F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"Администратор на лични данни" е Общинска избирателна комисия-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C0B17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"Обработващите лични данни" са длъжностни лица от Общинска избирателна комисия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, назначени от ЦИК или сключили граждански договор с Кмета на Община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Плевен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за подпомагане дейността на ОИК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727215" w14:textId="77777777" w:rsidR="0069298C" w:rsidRPr="003F208F" w:rsidRDefault="0069298C" w:rsidP="006929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Настоящите прави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ла се приемат на основание чл.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25д от Закона за защита на личните данни и са приети с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№07-МИ от 10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.09.2023 г. на Общинска избирателна комисия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Плевен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9F644" w14:textId="77777777" w:rsidR="00476D6C" w:rsidRDefault="00476D6C"/>
    <w:sectPr w:rsidR="0047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4"/>
    <w:rsid w:val="00476D6C"/>
    <w:rsid w:val="0069298C"/>
    <w:rsid w:val="00F8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14D66-3407-4EA3-B8FE-3EF86ACF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PRODESK</dc:creator>
  <cp:keywords/>
  <dc:description/>
  <cp:lastModifiedBy>HP PRODESK</cp:lastModifiedBy>
  <cp:revision>2</cp:revision>
  <dcterms:created xsi:type="dcterms:W3CDTF">2023-09-10T13:57:00Z</dcterms:created>
  <dcterms:modified xsi:type="dcterms:W3CDTF">2023-09-10T13:57:00Z</dcterms:modified>
</cp:coreProperties>
</file>