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E9" w:rsidRPr="00D60252" w:rsidRDefault="00EE54E9" w:rsidP="00EE54E9">
      <w:pPr>
        <w:autoSpaceDE w:val="0"/>
        <w:autoSpaceDN w:val="0"/>
        <w:adjustRightInd w:val="0"/>
        <w:jc w:val="center"/>
        <w:rPr>
          <w:b/>
        </w:rPr>
      </w:pPr>
      <w:r w:rsidRPr="00D60252">
        <w:rPr>
          <w:b/>
        </w:rPr>
        <w:t>ПРОТОКОЛ  №8</w:t>
      </w:r>
      <w:r w:rsidR="00D60252" w:rsidRPr="00D60252">
        <w:rPr>
          <w:b/>
          <w:lang w:val="en-US"/>
        </w:rPr>
        <w:t>6</w:t>
      </w:r>
      <w:r w:rsidR="00D60252" w:rsidRPr="00D60252">
        <w:rPr>
          <w:b/>
        </w:rPr>
        <w:t>/20</w:t>
      </w:r>
      <w:r w:rsidRPr="00D60252">
        <w:rPr>
          <w:b/>
        </w:rPr>
        <w:t>.</w:t>
      </w:r>
      <w:r w:rsidRPr="00D60252">
        <w:rPr>
          <w:b/>
          <w:lang w:val="ru-RU"/>
        </w:rPr>
        <w:t>03</w:t>
      </w:r>
      <w:r w:rsidRPr="00D60252">
        <w:rPr>
          <w:b/>
        </w:rPr>
        <w:t>.2025г.</w:t>
      </w:r>
    </w:p>
    <w:p w:rsidR="00EE54E9" w:rsidRPr="00D60252" w:rsidRDefault="00EE54E9" w:rsidP="00EE54E9">
      <w:pPr>
        <w:autoSpaceDE w:val="0"/>
        <w:autoSpaceDN w:val="0"/>
        <w:adjustRightInd w:val="0"/>
        <w:jc w:val="center"/>
        <w:rPr>
          <w:b/>
          <w:lang w:val="ru-RU"/>
        </w:rPr>
      </w:pPr>
    </w:p>
    <w:p w:rsidR="00EE54E9" w:rsidRPr="00D60252" w:rsidRDefault="00EE54E9" w:rsidP="00EE54E9">
      <w:pPr>
        <w:autoSpaceDE w:val="0"/>
        <w:autoSpaceDN w:val="0"/>
        <w:adjustRightInd w:val="0"/>
        <w:jc w:val="both"/>
      </w:pPr>
      <w:r w:rsidRPr="00D60252">
        <w:t>от заседание на Общинска избирателна комисия Плевен, назначена от ЦИК с Решение  №2193-МИ от</w:t>
      </w:r>
      <w:r w:rsidR="00D60252" w:rsidRPr="00D60252">
        <w:t xml:space="preserve"> 04.09.2023 г., състояло се на 20</w:t>
      </w:r>
      <w:r w:rsidRPr="00D60252">
        <w:t>.</w:t>
      </w:r>
      <w:r w:rsidRPr="00D60252">
        <w:rPr>
          <w:lang w:val="ru-RU"/>
        </w:rPr>
        <w:t>03</w:t>
      </w:r>
      <w:r w:rsidRPr="00D60252">
        <w:t>.2025г. от 1</w:t>
      </w:r>
      <w:r w:rsidR="003630E4" w:rsidRPr="00D60252">
        <w:rPr>
          <w:lang w:val="en-US"/>
        </w:rPr>
        <w:t>7</w:t>
      </w:r>
      <w:r w:rsidRPr="00D60252">
        <w:t>,</w:t>
      </w:r>
      <w:r w:rsidR="003630E4" w:rsidRPr="00D60252">
        <w:t>15</w:t>
      </w:r>
      <w:r w:rsidRPr="00D60252">
        <w:t xml:space="preserve"> часа  в гр. Плевен, ул. „Димитър Константинов” 23Б, ет.2 </w:t>
      </w:r>
    </w:p>
    <w:p w:rsidR="00EE54E9" w:rsidRPr="00D60252" w:rsidRDefault="00EE54E9" w:rsidP="00EE54E9">
      <w:pPr>
        <w:autoSpaceDE w:val="0"/>
        <w:autoSpaceDN w:val="0"/>
        <w:adjustRightInd w:val="0"/>
        <w:rPr>
          <w:lang w:val="ru-RU"/>
        </w:rPr>
      </w:pPr>
    </w:p>
    <w:p w:rsidR="00EE54E9" w:rsidRPr="00D60252" w:rsidRDefault="00EE54E9" w:rsidP="00EE54E9">
      <w:pPr>
        <w:autoSpaceDE w:val="0"/>
        <w:autoSpaceDN w:val="0"/>
        <w:adjustRightInd w:val="0"/>
        <w:jc w:val="both"/>
      </w:pPr>
      <w:r w:rsidRPr="00D60252">
        <w:t xml:space="preserve">Присъстващи:  </w:t>
      </w:r>
      <w:r w:rsidRPr="00D60252">
        <w:rPr>
          <w:b/>
        </w:rPr>
        <w:t>13 члена</w:t>
      </w:r>
      <w:r w:rsidRPr="00D60252">
        <w:t xml:space="preserve"> на ОИК -Плевен.</w:t>
      </w:r>
    </w:p>
    <w:p w:rsidR="00EE54E9" w:rsidRPr="00D60252" w:rsidRDefault="00EE54E9" w:rsidP="00EE54E9">
      <w:pPr>
        <w:rPr>
          <w:b/>
          <w:lang w:val="ru-RU"/>
        </w:rPr>
      </w:pPr>
      <w:r w:rsidRPr="00D60252">
        <w:t xml:space="preserve">Отсъстващи: </w:t>
      </w:r>
      <w:r w:rsidRPr="00D60252">
        <w:rPr>
          <w:b/>
        </w:rPr>
        <w:t xml:space="preserve">0 члена </w:t>
      </w:r>
      <w:r w:rsidRPr="00D60252">
        <w:t>на ОИК – Плевен</w:t>
      </w:r>
    </w:p>
    <w:p w:rsidR="00EE54E9" w:rsidRPr="00D60252" w:rsidRDefault="00EE54E9" w:rsidP="00EE54E9">
      <w:pPr>
        <w:autoSpaceDE w:val="0"/>
        <w:autoSpaceDN w:val="0"/>
        <w:adjustRightInd w:val="0"/>
        <w:jc w:val="both"/>
        <w:rPr>
          <w:color w:val="333333"/>
        </w:rPr>
      </w:pPr>
    </w:p>
    <w:p w:rsidR="00EE54E9" w:rsidRPr="00D60252" w:rsidRDefault="00EE54E9" w:rsidP="00EE54E9">
      <w:pPr>
        <w:autoSpaceDE w:val="0"/>
        <w:autoSpaceDN w:val="0"/>
        <w:adjustRightInd w:val="0"/>
        <w:jc w:val="both"/>
        <w:rPr>
          <w:lang w:val="ru-RU"/>
        </w:rPr>
      </w:pPr>
      <w:r w:rsidRPr="00D60252">
        <w:rPr>
          <w:lang w:val="ru-RU"/>
        </w:rPr>
        <w:t xml:space="preserve">               </w:t>
      </w:r>
      <w:proofErr w:type="spellStart"/>
      <w:r w:rsidRPr="00D60252">
        <w:rPr>
          <w:lang w:val="ru-RU"/>
        </w:rPr>
        <w:t>Налице</w:t>
      </w:r>
      <w:proofErr w:type="spellEnd"/>
      <w:r w:rsidRPr="00D60252">
        <w:rPr>
          <w:lang w:val="ru-RU"/>
        </w:rPr>
        <w:t xml:space="preserve"> </w:t>
      </w:r>
      <w:proofErr w:type="gramStart"/>
      <w:r w:rsidRPr="00D60252">
        <w:rPr>
          <w:lang w:val="ru-RU"/>
        </w:rPr>
        <w:t xml:space="preserve">е  </w:t>
      </w:r>
      <w:proofErr w:type="spellStart"/>
      <w:r w:rsidRPr="00D60252">
        <w:rPr>
          <w:lang w:val="ru-RU"/>
        </w:rPr>
        <w:t>необходимият</w:t>
      </w:r>
      <w:proofErr w:type="spellEnd"/>
      <w:proofErr w:type="gramEnd"/>
      <w:r w:rsidRPr="00D60252">
        <w:rPr>
          <w:lang w:val="ru-RU"/>
        </w:rPr>
        <w:t xml:space="preserve"> кворум по чл.85, ал.3 от ИК, </w:t>
      </w:r>
      <w:proofErr w:type="spellStart"/>
      <w:r w:rsidRPr="00D60252">
        <w:rPr>
          <w:lang w:val="ru-RU"/>
        </w:rPr>
        <w:t>настоящото</w:t>
      </w:r>
      <w:proofErr w:type="spellEnd"/>
      <w:r w:rsidRPr="00D60252">
        <w:rPr>
          <w:lang w:val="ru-RU"/>
        </w:rPr>
        <w:t xml:space="preserve"> заседание е </w:t>
      </w:r>
      <w:proofErr w:type="spellStart"/>
      <w:r w:rsidRPr="00D60252">
        <w:rPr>
          <w:lang w:val="ru-RU"/>
        </w:rPr>
        <w:t>редовно</w:t>
      </w:r>
      <w:proofErr w:type="spellEnd"/>
      <w:r w:rsidRPr="00D60252">
        <w:rPr>
          <w:lang w:val="ru-RU"/>
        </w:rPr>
        <w:t xml:space="preserve"> и </w:t>
      </w:r>
      <w:proofErr w:type="spellStart"/>
      <w:r w:rsidRPr="00D60252">
        <w:rPr>
          <w:lang w:val="ru-RU"/>
        </w:rPr>
        <w:t>комисията</w:t>
      </w:r>
      <w:proofErr w:type="spellEnd"/>
      <w:r w:rsidRPr="00D60252">
        <w:rPr>
          <w:lang w:val="ru-RU"/>
        </w:rPr>
        <w:t xml:space="preserve"> </w:t>
      </w:r>
      <w:proofErr w:type="spellStart"/>
      <w:r w:rsidRPr="00D60252">
        <w:rPr>
          <w:lang w:val="ru-RU"/>
        </w:rPr>
        <w:t>може</w:t>
      </w:r>
      <w:proofErr w:type="spellEnd"/>
      <w:r w:rsidRPr="00D60252">
        <w:rPr>
          <w:lang w:val="ru-RU"/>
        </w:rPr>
        <w:t xml:space="preserve"> да  приема  </w:t>
      </w:r>
      <w:proofErr w:type="spellStart"/>
      <w:r w:rsidRPr="00D60252">
        <w:rPr>
          <w:lang w:val="ru-RU"/>
        </w:rPr>
        <w:t>законосъобразни</w:t>
      </w:r>
      <w:proofErr w:type="spellEnd"/>
      <w:r w:rsidRPr="00D60252">
        <w:rPr>
          <w:lang w:val="ru-RU"/>
        </w:rPr>
        <w:t xml:space="preserve"> решения. </w:t>
      </w:r>
      <w:proofErr w:type="spellStart"/>
      <w:r w:rsidRPr="00D60252">
        <w:rPr>
          <w:lang w:val="ru-RU"/>
        </w:rPr>
        <w:t>Същото</w:t>
      </w:r>
      <w:proofErr w:type="spellEnd"/>
      <w:r w:rsidRPr="00D60252">
        <w:rPr>
          <w:lang w:val="ru-RU"/>
        </w:rPr>
        <w:t xml:space="preserve"> </w:t>
      </w:r>
      <w:proofErr w:type="spellStart"/>
      <w:r w:rsidRPr="00D60252">
        <w:rPr>
          <w:lang w:val="ru-RU"/>
        </w:rPr>
        <w:t>протече</w:t>
      </w:r>
      <w:proofErr w:type="spellEnd"/>
      <w:r w:rsidRPr="00D60252">
        <w:rPr>
          <w:lang w:val="ru-RU"/>
        </w:rPr>
        <w:t xml:space="preserve"> при </w:t>
      </w:r>
      <w:proofErr w:type="spellStart"/>
      <w:r w:rsidRPr="00D60252">
        <w:rPr>
          <w:lang w:val="ru-RU"/>
        </w:rPr>
        <w:t>следния</w:t>
      </w:r>
      <w:proofErr w:type="spellEnd"/>
    </w:p>
    <w:p w:rsidR="00EE54E9" w:rsidRPr="00D60252" w:rsidRDefault="00EE54E9" w:rsidP="00EE54E9">
      <w:pPr>
        <w:autoSpaceDE w:val="0"/>
        <w:autoSpaceDN w:val="0"/>
        <w:adjustRightInd w:val="0"/>
        <w:jc w:val="both"/>
        <w:rPr>
          <w:lang w:val="ru-RU"/>
        </w:rPr>
      </w:pPr>
    </w:p>
    <w:p w:rsidR="00EE54E9" w:rsidRPr="00D60252" w:rsidRDefault="00EE54E9" w:rsidP="00EE54E9">
      <w:pPr>
        <w:autoSpaceDE w:val="0"/>
        <w:autoSpaceDN w:val="0"/>
        <w:adjustRightInd w:val="0"/>
        <w:jc w:val="center"/>
        <w:rPr>
          <w:b/>
        </w:rPr>
      </w:pPr>
      <w:r w:rsidRPr="00D60252">
        <w:rPr>
          <w:b/>
        </w:rPr>
        <w:t>ДНЕВЕН РЕД:</w:t>
      </w:r>
    </w:p>
    <w:p w:rsidR="00EE54E9" w:rsidRPr="00D60252" w:rsidRDefault="00EE54E9" w:rsidP="00EE54E9">
      <w:pPr>
        <w:jc w:val="both"/>
        <w:rPr>
          <w:lang w:val="ru-RU"/>
        </w:rPr>
      </w:pPr>
      <w:r w:rsidRPr="00D60252">
        <w:rPr>
          <w:b/>
          <w:color w:val="000000"/>
        </w:rPr>
        <w:t>т.1:</w:t>
      </w:r>
      <w:r w:rsidRPr="00D60252">
        <w:rPr>
          <w:color w:val="333333"/>
          <w:shd w:val="clear" w:color="auto" w:fill="FFFFFF"/>
        </w:rPr>
        <w:t xml:space="preserve"> </w:t>
      </w:r>
      <w:r w:rsidR="00D60252" w:rsidRPr="00207ECF">
        <w:rPr>
          <w:shd w:val="clear" w:color="auto" w:fill="FFFFFF"/>
        </w:rPr>
        <w:t>Молба с вх.№1658/04.03.2025г. на Административен съд Плевен (вх.№604/18.03.2025г. на ОИК-Плевен) против Решение №761/24.02.2025г. на Административен съд–Плевен, постановено по адм. дело №260/2024г. по описа на Административен съд – Плевен</w:t>
      </w:r>
    </w:p>
    <w:p w:rsidR="00EE54E9" w:rsidRPr="00D60252" w:rsidRDefault="00EE54E9" w:rsidP="00EE54E9">
      <w:pPr>
        <w:pStyle w:val="resh-title"/>
        <w:shd w:val="clear" w:color="auto" w:fill="FFFFFF"/>
        <w:jc w:val="both"/>
        <w:rPr>
          <w:lang w:val="ru-RU"/>
        </w:rPr>
      </w:pPr>
      <w:proofErr w:type="spellStart"/>
      <w:r w:rsidRPr="00D60252">
        <w:rPr>
          <w:lang w:val="ru-RU"/>
        </w:rPr>
        <w:t>Председателят</w:t>
      </w:r>
      <w:proofErr w:type="spellEnd"/>
      <w:r w:rsidRPr="00D60252">
        <w:rPr>
          <w:lang w:val="ru-RU"/>
        </w:rPr>
        <w:t xml:space="preserve"> на </w:t>
      </w:r>
      <w:proofErr w:type="spellStart"/>
      <w:r w:rsidRPr="00D60252">
        <w:rPr>
          <w:lang w:val="ru-RU"/>
        </w:rPr>
        <w:t>Общинска</w:t>
      </w:r>
      <w:proofErr w:type="spellEnd"/>
      <w:r w:rsidRPr="00D60252">
        <w:rPr>
          <w:lang w:val="ru-RU"/>
        </w:rPr>
        <w:t xml:space="preserve"> </w:t>
      </w:r>
      <w:proofErr w:type="spellStart"/>
      <w:r w:rsidRPr="00D60252">
        <w:rPr>
          <w:lang w:val="ru-RU"/>
        </w:rPr>
        <w:t>избирателна</w:t>
      </w:r>
      <w:proofErr w:type="spellEnd"/>
      <w:r w:rsidRPr="00D60252">
        <w:rPr>
          <w:lang w:val="ru-RU"/>
        </w:rPr>
        <w:t xml:space="preserve"> </w:t>
      </w:r>
      <w:proofErr w:type="spellStart"/>
      <w:r w:rsidRPr="00D60252">
        <w:rPr>
          <w:lang w:val="ru-RU"/>
        </w:rPr>
        <w:t>комисия</w:t>
      </w:r>
      <w:proofErr w:type="spellEnd"/>
      <w:r w:rsidRPr="00D60252">
        <w:rPr>
          <w:lang w:val="ru-RU"/>
        </w:rPr>
        <w:t xml:space="preserve"> </w:t>
      </w:r>
      <w:proofErr w:type="spellStart"/>
      <w:r w:rsidRPr="00D60252">
        <w:rPr>
          <w:lang w:val="ru-RU"/>
        </w:rPr>
        <w:t>Плевен</w:t>
      </w:r>
      <w:proofErr w:type="spellEnd"/>
      <w:r w:rsidRPr="00D60252">
        <w:rPr>
          <w:lang w:val="ru-RU"/>
        </w:rPr>
        <w:t xml:space="preserve"> прочете и подложи на </w:t>
      </w:r>
      <w:proofErr w:type="spellStart"/>
      <w:r w:rsidRPr="00D60252">
        <w:rPr>
          <w:lang w:val="ru-RU"/>
        </w:rPr>
        <w:t>гласуване</w:t>
      </w:r>
      <w:proofErr w:type="spellEnd"/>
      <w:r w:rsidRPr="00D60252">
        <w:rPr>
          <w:lang w:val="ru-RU"/>
        </w:rPr>
        <w:t xml:space="preserve"> </w:t>
      </w:r>
      <w:proofErr w:type="spellStart"/>
      <w:r w:rsidRPr="00D60252">
        <w:rPr>
          <w:lang w:val="ru-RU"/>
        </w:rPr>
        <w:t>дневния</w:t>
      </w:r>
      <w:proofErr w:type="spellEnd"/>
      <w:r w:rsidRPr="00D60252">
        <w:rPr>
          <w:lang w:val="ru-RU"/>
        </w:rPr>
        <w:t xml:space="preserve"> </w:t>
      </w:r>
      <w:proofErr w:type="spellStart"/>
      <w:r w:rsidRPr="00D60252">
        <w:rPr>
          <w:lang w:val="ru-RU"/>
        </w:rPr>
        <w:t>ред</w:t>
      </w:r>
      <w:proofErr w:type="spellEnd"/>
      <w:r w:rsidRPr="00D60252">
        <w:rPr>
          <w:lang w:val="ru-RU"/>
        </w:rPr>
        <w:t xml:space="preserve"> на </w:t>
      </w:r>
      <w:proofErr w:type="spellStart"/>
      <w:r w:rsidRPr="00D60252">
        <w:rPr>
          <w:lang w:val="ru-RU"/>
        </w:rPr>
        <w:t>заседанието</w:t>
      </w:r>
      <w:proofErr w:type="spellEnd"/>
      <w:r w:rsidRPr="00D60252">
        <w:rPr>
          <w:lang w:val="ru-RU"/>
        </w:rPr>
        <w:t>:</w:t>
      </w:r>
    </w:p>
    <w:p w:rsidR="00EE54E9" w:rsidRPr="00D60252" w:rsidRDefault="00EE54E9" w:rsidP="00EE54E9">
      <w:pPr>
        <w:autoSpaceDE w:val="0"/>
        <w:autoSpaceDN w:val="0"/>
        <w:adjustRightInd w:val="0"/>
        <w:rPr>
          <w:b/>
          <w:color w:val="000000"/>
          <w:u w:val="single"/>
        </w:rPr>
      </w:pPr>
      <w:r w:rsidRPr="00D60252">
        <w:rPr>
          <w:b/>
          <w:color w:val="000000"/>
          <w:u w:val="single"/>
        </w:rPr>
        <w:t xml:space="preserve">Поименно гласуване на присъствалите: </w:t>
      </w:r>
    </w:p>
    <w:p w:rsidR="00EE54E9" w:rsidRPr="00D60252" w:rsidRDefault="00EE54E9" w:rsidP="00EE54E9">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jc w:val="center"/>
              <w:rPr>
                <w:color w:val="333333"/>
              </w:rPr>
            </w:pPr>
            <w:r w:rsidRPr="00D60252">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jc w:val="center"/>
              <w:rPr>
                <w:color w:val="333333"/>
              </w:rPr>
            </w:pPr>
            <w:r w:rsidRPr="00D60252">
              <w:t>Гласуване на дневен ред</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rPr>
                <w:color w:val="333333"/>
              </w:rPr>
            </w:pPr>
            <w:r w:rsidRPr="00D60252">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jc w:val="center"/>
              <w:rPr>
                <w:color w:val="333333"/>
              </w:rP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proofErr w:type="spellStart"/>
            <w:r w:rsidRPr="00D60252">
              <w:rPr>
                <w:color w:val="333333"/>
              </w:rPr>
              <w:t>Верджиния</w:t>
            </w:r>
            <w:proofErr w:type="spellEnd"/>
            <w:r w:rsidRPr="00D60252">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rPr>
                <w:color w:val="333333"/>
              </w:rPr>
            </w:pPr>
            <w:r w:rsidRPr="00D60252">
              <w:rPr>
                <w:color w:val="333333"/>
              </w:rPr>
              <w:t xml:space="preserve">Йорданка Иванова Димитрова - </w:t>
            </w:r>
            <w:proofErr w:type="spellStart"/>
            <w:r w:rsidRPr="00D60252">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rPr>
                <w:color w:val="333333"/>
              </w:rPr>
            </w:pPr>
            <w:r w:rsidRPr="00D60252">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 xml:space="preserve">Евгения </w:t>
            </w:r>
            <w:proofErr w:type="spellStart"/>
            <w:r w:rsidRPr="00D60252">
              <w:rPr>
                <w:color w:val="333333"/>
              </w:rPr>
              <w:t>Вескова</w:t>
            </w:r>
            <w:proofErr w:type="spellEnd"/>
            <w:r w:rsidRPr="00D60252">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 xml:space="preserve">Светлана Маринова </w:t>
            </w:r>
            <w:proofErr w:type="spellStart"/>
            <w:r w:rsidRPr="00D60252">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bl>
    <w:p w:rsidR="00EE54E9" w:rsidRPr="00D60252" w:rsidRDefault="00EE54E9" w:rsidP="00EE54E9">
      <w:pPr>
        <w:ind w:right="49"/>
        <w:jc w:val="both"/>
        <w:rPr>
          <w:b/>
          <w:i/>
        </w:rPr>
      </w:pPr>
      <w:r w:rsidRPr="00D60252">
        <w:rPr>
          <w:b/>
          <w:i/>
        </w:rPr>
        <w:lastRenderedPageBreak/>
        <w:t>Гласували „ЗА” 13  членове / Гласували „ПРОТИВ” - няма</w:t>
      </w:r>
    </w:p>
    <w:p w:rsidR="00EE54E9" w:rsidRPr="00D60252" w:rsidRDefault="00EE54E9" w:rsidP="00EE54E9">
      <w:pPr>
        <w:ind w:right="49"/>
        <w:jc w:val="both"/>
        <w:rPr>
          <w:b/>
          <w:color w:val="000000"/>
          <w:u w:val="single"/>
        </w:rPr>
      </w:pPr>
    </w:p>
    <w:p w:rsidR="00EE54E9" w:rsidRPr="00D60252" w:rsidRDefault="00EE54E9" w:rsidP="00EE54E9">
      <w:pPr>
        <w:ind w:right="49"/>
        <w:jc w:val="both"/>
        <w:rPr>
          <w:b/>
          <w:color w:val="000000"/>
          <w:u w:val="single"/>
        </w:rPr>
      </w:pPr>
      <w:r w:rsidRPr="00D60252">
        <w:rPr>
          <w:b/>
          <w:color w:val="000000"/>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EE54E9" w:rsidRPr="00D60252" w:rsidRDefault="00EE54E9" w:rsidP="00EE54E9">
      <w:pPr>
        <w:ind w:right="49"/>
        <w:jc w:val="both"/>
        <w:rPr>
          <w:b/>
          <w:color w:val="000000"/>
          <w:u w:val="single"/>
        </w:rPr>
      </w:pPr>
    </w:p>
    <w:p w:rsidR="00D60252" w:rsidRPr="00207ECF" w:rsidRDefault="00D60252" w:rsidP="00207ECF">
      <w:pPr>
        <w:pStyle w:val="a3"/>
        <w:shd w:val="clear" w:color="auto" w:fill="FFFFFF"/>
        <w:spacing w:before="0" w:beforeAutospacing="0" w:after="150" w:afterAutospacing="0"/>
        <w:jc w:val="both"/>
      </w:pPr>
      <w:r w:rsidRPr="00207ECF">
        <w:t>Постъпило е писмо, съдържащо копие на Молба с вх.№1658/04.03.2025г.  на Административен съд Плевен (вх.№604/18.03.2025г. на ОИК-Плевен) против Решение №761/24.02.2025г. на Административен съд–Плевен, постановено по  адм. дело №260/2024г. по описа на  Административен съд – Плевен, с което се дава възможност  на ОИК–Плевен да представи становище по нея.</w:t>
      </w:r>
    </w:p>
    <w:p w:rsidR="00D60252" w:rsidRPr="00207ECF" w:rsidRDefault="00D60252" w:rsidP="00207ECF">
      <w:pPr>
        <w:pStyle w:val="a3"/>
        <w:shd w:val="clear" w:color="auto" w:fill="FFFFFF"/>
        <w:spacing w:before="0" w:beforeAutospacing="0" w:after="150" w:afterAutospacing="0"/>
        <w:jc w:val="both"/>
      </w:pPr>
      <w:r w:rsidRPr="00207ECF">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D60252" w:rsidRPr="00207ECF" w:rsidRDefault="00D60252" w:rsidP="00207ECF">
      <w:pPr>
        <w:pStyle w:val="a3"/>
        <w:shd w:val="clear" w:color="auto" w:fill="FFFFFF"/>
        <w:spacing w:before="0" w:beforeAutospacing="0" w:after="150" w:afterAutospacing="0"/>
        <w:jc w:val="both"/>
      </w:pPr>
      <w:r w:rsidRPr="00207ECF">
        <w:t xml:space="preserve">      С оглед на горе изложеното и на основание раздел I, т.1, </w:t>
      </w:r>
      <w:proofErr w:type="spellStart"/>
      <w:r w:rsidRPr="00207ECF">
        <w:t>бук.,,ж</w:t>
      </w:r>
      <w:proofErr w:type="spellEnd"/>
      <w:r w:rsidRPr="00207ECF">
        <w:t>” от Решение №2902–МИ/16.11.2023г. на ЦИК, Общинската избирателна комисия –Плевен</w:t>
      </w:r>
    </w:p>
    <w:p w:rsidR="00D60252" w:rsidRPr="00207ECF" w:rsidRDefault="00D60252" w:rsidP="00207ECF">
      <w:pPr>
        <w:pStyle w:val="a3"/>
        <w:shd w:val="clear" w:color="auto" w:fill="FFFFFF"/>
        <w:spacing w:before="0" w:beforeAutospacing="0" w:after="150" w:afterAutospacing="0"/>
        <w:jc w:val="both"/>
      </w:pPr>
      <w:r w:rsidRPr="00207ECF">
        <w:rPr>
          <w:rStyle w:val="a5"/>
        </w:rPr>
        <w:t>                                                          РЕШИ:</w:t>
      </w:r>
    </w:p>
    <w:p w:rsidR="00D60252" w:rsidRPr="00207ECF" w:rsidRDefault="00D60252" w:rsidP="00207ECF">
      <w:pPr>
        <w:pStyle w:val="a3"/>
        <w:shd w:val="clear" w:color="auto" w:fill="FFFFFF"/>
        <w:spacing w:before="0" w:beforeAutospacing="0" w:after="150" w:afterAutospacing="0"/>
        <w:jc w:val="both"/>
      </w:pPr>
      <w:r w:rsidRPr="00207ECF">
        <w:t>               Да се представи писмено становище по Молба с вх.№1658/04.03.2025г.  на Административен съд Плевен (вх.№604/18.03.2025г. на ОИК-Плевен) против Решение №761/24.02.2025г. на Административен съд–Плевен, постановено по  адм. дело №260/2024г. по описа на  Административен съд – Плевен, което е поместено в приложение, което е неразделна част от това решение. </w:t>
      </w:r>
    </w:p>
    <w:p w:rsidR="00D60252" w:rsidRPr="00207ECF" w:rsidRDefault="00D60252" w:rsidP="00D60252">
      <w:pPr>
        <w:pStyle w:val="a3"/>
        <w:shd w:val="clear" w:color="auto" w:fill="FFFFFF"/>
        <w:spacing w:before="0" w:beforeAutospacing="0" w:after="150" w:afterAutospacing="0"/>
      </w:pPr>
      <w:r w:rsidRPr="00207ECF">
        <w:t>        Решението може да се обжалва пред ЦИК в 3-дневен срок от обявяването му.</w:t>
      </w:r>
    </w:p>
    <w:p w:rsidR="003630E4" w:rsidRPr="00D60252" w:rsidRDefault="00EE54E9" w:rsidP="00EE54E9">
      <w:pPr>
        <w:pStyle w:val="1"/>
        <w:spacing w:before="240" w:beforeAutospacing="0" w:after="240" w:afterAutospacing="0"/>
        <w:ind w:left="1416" w:right="2400"/>
        <w:rPr>
          <w:b/>
        </w:rPr>
      </w:pPr>
      <w:r w:rsidRPr="00D60252">
        <w:rPr>
          <w:b/>
        </w:rPr>
        <w:t xml:space="preserve">         </w:t>
      </w:r>
    </w:p>
    <w:p w:rsidR="00EE54E9" w:rsidRPr="00D60252" w:rsidRDefault="00EE54E9" w:rsidP="003630E4">
      <w:pPr>
        <w:pStyle w:val="1"/>
        <w:spacing w:before="240" w:beforeAutospacing="0" w:after="240" w:afterAutospacing="0"/>
        <w:ind w:left="1416" w:right="2400" w:firstLine="708"/>
        <w:rPr>
          <w:b/>
        </w:rPr>
      </w:pPr>
      <w:r w:rsidRPr="00D60252">
        <w:rPr>
          <w:b/>
          <w:u w:val="single"/>
        </w:rPr>
        <w:t>СТАНОВИЩЕ НА ОИК - ПЛЕВЕН</w:t>
      </w:r>
    </w:p>
    <w:p w:rsidR="00E746BA" w:rsidRDefault="00D60252" w:rsidP="00EE54E9">
      <w:pPr>
        <w:jc w:val="both"/>
      </w:pPr>
      <w:r w:rsidRPr="00D60252">
        <w:t xml:space="preserve">по Молба с вх.№1658/04.03.2025г. на Административен съд Плевен (вх.№604/18.03.2025г. на ОИК-Плевен) против Решение №761/24.02.2025г. на Административен съд–Плевен, постановено по адм. дело №260/2024г. по описа на Административен съд – Плевен </w:t>
      </w:r>
    </w:p>
    <w:p w:rsidR="00E746BA" w:rsidRDefault="00E746BA" w:rsidP="00EE54E9">
      <w:pPr>
        <w:jc w:val="both"/>
      </w:pPr>
      <w:r w:rsidRPr="00E746BA">
        <w:rPr>
          <w:b/>
        </w:rPr>
        <w:t xml:space="preserve">                       </w:t>
      </w:r>
      <w:r w:rsidR="00D60252" w:rsidRPr="00E746BA">
        <w:rPr>
          <w:b/>
        </w:rPr>
        <w:t>УВАЖАЕМИ ВЪРХОВНИ АДМИНИСТРАТИВНИ СЪДИИ</w:t>
      </w:r>
      <w:r w:rsidR="00D60252" w:rsidRPr="00D60252">
        <w:t xml:space="preserve">, </w:t>
      </w:r>
      <w:bookmarkStart w:id="0" w:name="_GoBack"/>
      <w:bookmarkEnd w:id="0"/>
    </w:p>
    <w:p w:rsidR="003630E4" w:rsidRPr="00D60252" w:rsidRDefault="00D60252" w:rsidP="00EE54E9">
      <w:pPr>
        <w:jc w:val="both"/>
      </w:pPr>
      <w:r w:rsidRPr="00D60252">
        <w:t>След запознаване с текста на молбата и обсъждане на материалите по преписката, ОИК – Плевен намира, че подадената Молба с вх.№1658/04.03.2025г. на (вх.№604/18.03.2025г. на Административен ОИК-Плевен) съд против Плевен Решение №761/24.02.2025г. на Административен съд–Плевен, постановено по адм. дело №260/2024г. по описа на Административен съд – Плевен е неоснователна с оглед следното: Правната теория и практиката приемат, че в административното право при индивидуалните и общите административни актове е приложим този закон, който е в сила към момента на издаването им. Този принцип въплъщава правната сигурност и предвидимост в този клон на правото, в който отношенията държавен орган - гражданин (организация) са уредени по вертикала - на власт и подчинение. Преценката на съда при контрола за материална законосъобразност върху тези административни актове е дали фактите, предвидени в хипотезата на правната норма, са били правилно установени от издаващия акта административен орган и дали към тях е приложен правилно материалният закон, който е регулирал обществените отношения именно към този момент. Административно</w:t>
      </w:r>
      <w:r>
        <w:rPr>
          <w:lang w:val="en-US"/>
        </w:rPr>
        <w:t xml:space="preserve"> </w:t>
      </w:r>
      <w:r w:rsidRPr="00D60252">
        <w:t xml:space="preserve">процесуалният кодекс не предоставя на съда компетентност да преценява дали нов материален закон или изменен закон, последващи издаването на акта, са приложими при висящо съдебно производство. Не съществува възможност за преценка на съда и за приложението на по-благоприятен закон. Приложението на такива </w:t>
      </w:r>
      <w:r w:rsidRPr="00D60252">
        <w:lastRenderedPageBreak/>
        <w:t>закони би могло да се реализира, но само ако законодателят изрично им е придал обратно действие, съгласно чл.14 от Закона за нормативните актове (ЗНА). При осъществяване на съдебен контрол върху посочените административни актове, последващ издаването на акта материален закон може да бъде приложен от съда само ако законодателят е разпоредил това - да е приложим спрямо правоотношенията, предмет на висящи съдебни производства. Важен аспект на правовата държава в материален смисъл е забраната за произвол при упражняването на държавната власт.</w:t>
      </w:r>
      <w:r>
        <w:rPr>
          <w:lang w:val="en-US"/>
        </w:rPr>
        <w:t xml:space="preserve"> </w:t>
      </w:r>
      <w:r w:rsidRPr="00D60252">
        <w:t>Задължавайки административния орган при издаването на административен акт (индивидуален или общ) да приложи материалния закон, който действа към този момент, а съдът да извърши контрол за материална законосъобразност на административния акт именно съобразно този приложим закон, като това обезпечава избягването на произвола по прилагането на материалния закон и неравното третиране на правните субекти. Разбиран и прилаган по този начин, принцип е:„обратна сила на нормативен акт може да се даде само по изключение, и то с изрична разпоредба", и - „не може да се дава обратна сила на разпоредби, които предвиждат санкции, освен ако те са по-леки от отменените".</w:t>
      </w:r>
      <w:r>
        <w:rPr>
          <w:lang w:val="en-US"/>
        </w:rPr>
        <w:t xml:space="preserve"> </w:t>
      </w:r>
      <w:r w:rsidRPr="00D60252">
        <w:t xml:space="preserve">Такава интерпретация гарантира правната сигурност, равенството на гражданите пред закона и защитава оправданите правни очаквания като проявление на принципа на правовата държава (Решение № 148/2017 г. по </w:t>
      </w:r>
      <w:proofErr w:type="spellStart"/>
      <w:r w:rsidRPr="00D60252">
        <w:t>к.д</w:t>
      </w:r>
      <w:proofErr w:type="spellEnd"/>
      <w:r w:rsidRPr="00D60252">
        <w:t>. №1/2017г.) Той е съответен на чл.4 от Конституцията, тъй като въплъщава в себе си предвидимост и забрана за обратно действие на законите. Поради това аргументите на Молба с вх.№1658/04.03.2025г. на Административен съд Плевен (вх.№604/18.03.2025г. на ОИК-Плевен) против Решение №761/24.02.2025г. на Административен съд–Плевен, постановено по адм. дело №260/2024г. по описа на Административен съд – Плевен са неоснователни. УВАЖАЕМИ ВЪРХОВНИ АДМИНИСТРАТИВНИ СЪДИИ, С оглед всичко горепосочено разглеждана по същество Молба с вх.№1658/04.03.2025г. на (вх.№604/18.03.2025г. на Административен ОИК-Плевен) съд против Плевен Решение №761/24.02.2025г. на Административен съд–Плевен, постановено по адм. дело №260/2024г. по описа на Административен съд – Плевен се явява неоснователна и недоказана, а искането с и в нея незаконосъобразно и следва да бъде отхвърлено.</w:t>
      </w:r>
    </w:p>
    <w:p w:rsidR="00D60252" w:rsidRPr="00D60252" w:rsidRDefault="00D60252" w:rsidP="00EE54E9">
      <w:pPr>
        <w:jc w:val="both"/>
      </w:pPr>
    </w:p>
    <w:p w:rsidR="00EE54E9" w:rsidRPr="00D60252" w:rsidRDefault="00EE54E9" w:rsidP="00EE54E9">
      <w:pPr>
        <w:pStyle w:val="a3"/>
        <w:shd w:val="clear" w:color="auto" w:fill="FFFFFF"/>
        <w:spacing w:before="0" w:beforeAutospacing="0" w:after="150" w:afterAutospacing="0"/>
        <w:jc w:val="both"/>
        <w:rPr>
          <w:b/>
          <w:color w:val="000000"/>
          <w:u w:val="single"/>
        </w:rPr>
      </w:pPr>
      <w:r w:rsidRPr="00D60252">
        <w:rPr>
          <w:b/>
          <w:color w:val="000000"/>
          <w:u w:val="single"/>
        </w:rPr>
        <w:t xml:space="preserve">Решението  по точката се прие със следното поименно гласуване на присъствалите: </w:t>
      </w:r>
    </w:p>
    <w:p w:rsidR="00EE54E9" w:rsidRPr="00D60252" w:rsidRDefault="00EE54E9" w:rsidP="00EE54E9">
      <w:pPr>
        <w:autoSpaceDE w:val="0"/>
        <w:autoSpaceDN w:val="0"/>
        <w:adjustRightInd w:val="0"/>
        <w:rPr>
          <w:b/>
          <w:color w:val="000000"/>
          <w:u w:val="single"/>
        </w:rPr>
      </w:pPr>
      <w:r w:rsidRPr="00D60252">
        <w:rPr>
          <w:b/>
          <w:color w:val="000000"/>
          <w:u w:val="single"/>
        </w:rPr>
        <w:t xml:space="preserve">Поименно гласуване на присъствалите: </w:t>
      </w:r>
    </w:p>
    <w:p w:rsidR="00EE54E9" w:rsidRPr="00D60252" w:rsidRDefault="00EE54E9" w:rsidP="00EE54E9">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jc w:val="center"/>
              <w:rPr>
                <w:color w:val="333333"/>
              </w:rPr>
            </w:pPr>
            <w:r w:rsidRPr="00D60252">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jc w:val="center"/>
              <w:rPr>
                <w:color w:val="333333"/>
              </w:rPr>
            </w:pPr>
            <w:r w:rsidRPr="00D60252">
              <w:t>Гласуване на дневен ред</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rPr>
                <w:color w:val="333333"/>
              </w:rPr>
            </w:pPr>
            <w:r w:rsidRPr="00D60252">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jc w:val="center"/>
              <w:rPr>
                <w:color w:val="333333"/>
              </w:rP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proofErr w:type="spellStart"/>
            <w:r w:rsidRPr="00D60252">
              <w:rPr>
                <w:color w:val="333333"/>
              </w:rPr>
              <w:t>Верджиния</w:t>
            </w:r>
            <w:proofErr w:type="spellEnd"/>
            <w:r w:rsidRPr="00D60252">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rPr>
                <w:color w:val="333333"/>
              </w:rPr>
            </w:pPr>
            <w:r w:rsidRPr="00D60252">
              <w:rPr>
                <w:color w:val="333333"/>
              </w:rPr>
              <w:t xml:space="preserve">Йорданка Иванова Димитрова - </w:t>
            </w:r>
            <w:proofErr w:type="spellStart"/>
            <w:r w:rsidRPr="00D60252">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spacing w:after="150"/>
              <w:rPr>
                <w:color w:val="333333"/>
              </w:rPr>
            </w:pPr>
            <w:r w:rsidRPr="00D60252">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 xml:space="preserve">Евгения </w:t>
            </w:r>
            <w:proofErr w:type="spellStart"/>
            <w:r w:rsidRPr="00D60252">
              <w:rPr>
                <w:color w:val="333333"/>
              </w:rPr>
              <w:t>Вескова</w:t>
            </w:r>
            <w:proofErr w:type="spellEnd"/>
            <w:r w:rsidRPr="00D60252">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lastRenderedPageBreak/>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 xml:space="preserve">Светлана Маринова </w:t>
            </w:r>
            <w:proofErr w:type="spellStart"/>
            <w:r w:rsidRPr="00D60252">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r w:rsidR="00EE54E9" w:rsidRPr="00D60252"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spacing w:after="150"/>
              <w:rPr>
                <w:color w:val="333333"/>
              </w:rPr>
            </w:pPr>
            <w:r w:rsidRPr="00D60252">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D60252" w:rsidRDefault="00EE54E9" w:rsidP="004630FE">
            <w:pPr>
              <w:jc w:val="center"/>
            </w:pPr>
            <w:r w:rsidRPr="00D60252">
              <w:rPr>
                <w:color w:val="333333"/>
              </w:rPr>
              <w:t>ЗА</w:t>
            </w:r>
          </w:p>
        </w:tc>
      </w:tr>
    </w:tbl>
    <w:p w:rsidR="00EE54E9" w:rsidRPr="00D60252" w:rsidRDefault="00EE54E9" w:rsidP="00EE54E9">
      <w:pPr>
        <w:ind w:right="49"/>
        <w:jc w:val="both"/>
        <w:rPr>
          <w:b/>
          <w:i/>
        </w:rPr>
      </w:pPr>
      <w:r w:rsidRPr="00D60252">
        <w:rPr>
          <w:b/>
          <w:i/>
        </w:rPr>
        <w:t>Гласували „ЗА” 13  членове / Гласували „ПРОТИВ” - няма</w:t>
      </w:r>
    </w:p>
    <w:p w:rsidR="00EE54E9" w:rsidRPr="00D60252" w:rsidRDefault="00EE54E9" w:rsidP="00EE54E9">
      <w:pPr>
        <w:ind w:right="49"/>
        <w:jc w:val="both"/>
        <w:rPr>
          <w:b/>
          <w:i/>
        </w:rPr>
      </w:pPr>
    </w:p>
    <w:p w:rsidR="00EE54E9" w:rsidRPr="00D60252" w:rsidRDefault="00EE54E9" w:rsidP="00EE54E9">
      <w:pPr>
        <w:ind w:right="49" w:firstLine="708"/>
        <w:jc w:val="both"/>
      </w:pPr>
      <w:r w:rsidRPr="00D60252">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w:t>
      </w:r>
      <w:r w:rsidR="003630E4" w:rsidRPr="00D60252">
        <w:t>7</w:t>
      </w:r>
      <w:r w:rsidRPr="00D60252">
        <w:rPr>
          <w:lang w:val="en-US"/>
        </w:rPr>
        <w:t>:</w:t>
      </w:r>
      <w:r w:rsidR="003C0822">
        <w:rPr>
          <w:lang w:val="en-US"/>
        </w:rPr>
        <w:t>35</w:t>
      </w:r>
      <w:r w:rsidRPr="00D60252">
        <w:t xml:space="preserve"> часа.</w:t>
      </w:r>
    </w:p>
    <w:p w:rsidR="00EE54E9" w:rsidRPr="00D60252" w:rsidRDefault="00EE54E9" w:rsidP="00EE54E9">
      <w:pPr>
        <w:ind w:right="49"/>
        <w:jc w:val="both"/>
        <w:rPr>
          <w:b/>
          <w:i/>
        </w:rPr>
      </w:pPr>
    </w:p>
    <w:p w:rsidR="00EE54E9" w:rsidRPr="00D60252" w:rsidRDefault="00EE54E9" w:rsidP="00EE54E9">
      <w:pPr>
        <w:autoSpaceDE w:val="0"/>
        <w:autoSpaceDN w:val="0"/>
        <w:adjustRightInd w:val="0"/>
        <w:rPr>
          <w:b/>
          <w:caps/>
        </w:rPr>
      </w:pPr>
      <w:r w:rsidRPr="00D60252">
        <w:tab/>
      </w:r>
      <w:r w:rsidRPr="00D60252">
        <w:tab/>
      </w:r>
      <w:r w:rsidRPr="00D60252">
        <w:tab/>
      </w:r>
      <w:r w:rsidRPr="00D60252">
        <w:tab/>
      </w:r>
      <w:r w:rsidRPr="00D60252">
        <w:tab/>
      </w:r>
      <w:r w:rsidRPr="00D60252">
        <w:tab/>
        <w:t xml:space="preserve">           </w:t>
      </w:r>
      <w:r w:rsidRPr="00D60252">
        <w:rPr>
          <w:b/>
        </w:rPr>
        <w:t>Председател</w:t>
      </w:r>
      <w:r w:rsidRPr="00D60252">
        <w:rPr>
          <w:b/>
          <w:caps/>
        </w:rPr>
        <w:t xml:space="preserve">: </w:t>
      </w:r>
    </w:p>
    <w:p w:rsidR="00EE54E9" w:rsidRPr="00D60252" w:rsidRDefault="00EE54E9" w:rsidP="00EE54E9">
      <w:pPr>
        <w:autoSpaceDE w:val="0"/>
        <w:autoSpaceDN w:val="0"/>
        <w:adjustRightInd w:val="0"/>
      </w:pPr>
      <w:r w:rsidRPr="00D60252">
        <w:tab/>
      </w:r>
      <w:r w:rsidRPr="00D60252">
        <w:tab/>
      </w:r>
      <w:r w:rsidRPr="00D60252">
        <w:tab/>
      </w:r>
      <w:r w:rsidRPr="00D60252">
        <w:tab/>
      </w:r>
      <w:r w:rsidRPr="00D60252">
        <w:tab/>
      </w:r>
      <w:r w:rsidRPr="00D60252">
        <w:tab/>
      </w:r>
      <w:r w:rsidRPr="00D60252">
        <w:tab/>
      </w:r>
      <w:r w:rsidRPr="00D60252">
        <w:tab/>
      </w:r>
      <w:r w:rsidRPr="00D60252">
        <w:tab/>
        <w:t xml:space="preserve">    /Ярослав Димитров/</w:t>
      </w:r>
    </w:p>
    <w:p w:rsidR="00EE54E9" w:rsidRPr="00D60252" w:rsidRDefault="00EE54E9" w:rsidP="00EE54E9">
      <w:pPr>
        <w:autoSpaceDE w:val="0"/>
        <w:autoSpaceDN w:val="0"/>
        <w:adjustRightInd w:val="0"/>
      </w:pPr>
      <w:r w:rsidRPr="00D60252">
        <w:tab/>
      </w:r>
      <w:r w:rsidRPr="00D60252">
        <w:tab/>
      </w:r>
      <w:r w:rsidRPr="00D60252">
        <w:tab/>
      </w:r>
      <w:r w:rsidRPr="00D60252">
        <w:tab/>
      </w:r>
    </w:p>
    <w:p w:rsidR="00EE54E9" w:rsidRPr="00D60252" w:rsidRDefault="00EE54E9" w:rsidP="00EE54E9">
      <w:pPr>
        <w:autoSpaceDE w:val="0"/>
        <w:autoSpaceDN w:val="0"/>
        <w:adjustRightInd w:val="0"/>
      </w:pPr>
      <w:r w:rsidRPr="00D60252">
        <w:t xml:space="preserve">                                                                      </w:t>
      </w:r>
    </w:p>
    <w:p w:rsidR="00EE54E9" w:rsidRPr="00D60252" w:rsidRDefault="00EE54E9" w:rsidP="00EE54E9">
      <w:pPr>
        <w:autoSpaceDE w:val="0"/>
        <w:autoSpaceDN w:val="0"/>
        <w:adjustRightInd w:val="0"/>
        <w:ind w:left="4248" w:firstLine="708"/>
        <w:rPr>
          <w:b/>
          <w:caps/>
        </w:rPr>
      </w:pPr>
      <w:r w:rsidRPr="00D60252">
        <w:t xml:space="preserve">         </w:t>
      </w:r>
      <w:r w:rsidRPr="00D60252">
        <w:rPr>
          <w:b/>
        </w:rPr>
        <w:t>Секретар:</w:t>
      </w:r>
    </w:p>
    <w:p w:rsidR="00EE54E9" w:rsidRPr="00D60252" w:rsidRDefault="00EE54E9" w:rsidP="00EE54E9">
      <w:pPr>
        <w:rPr>
          <w:lang w:val="en-US"/>
        </w:rPr>
      </w:pPr>
      <w:r w:rsidRPr="00D60252">
        <w:tab/>
      </w:r>
      <w:r w:rsidRPr="00D60252">
        <w:tab/>
      </w:r>
      <w:r w:rsidRPr="00D60252">
        <w:tab/>
      </w:r>
      <w:r w:rsidRPr="00D60252">
        <w:tab/>
      </w:r>
      <w:r w:rsidRPr="00D60252">
        <w:tab/>
      </w:r>
      <w:r w:rsidRPr="00D60252">
        <w:tab/>
      </w:r>
      <w:r w:rsidRPr="00D60252">
        <w:tab/>
      </w:r>
      <w:r w:rsidRPr="00D60252">
        <w:rPr>
          <w:lang w:val="en-US"/>
        </w:rPr>
        <w:t xml:space="preserve">                            /</w:t>
      </w:r>
      <w:r w:rsidRPr="00D60252">
        <w:t>Николай Яков</w:t>
      </w:r>
      <w:r w:rsidRPr="00D60252">
        <w:rPr>
          <w:lang w:val="en-US"/>
        </w:rPr>
        <w:t>/</w:t>
      </w:r>
    </w:p>
    <w:p w:rsidR="00EE54E9" w:rsidRDefault="00EE54E9" w:rsidP="00EE54E9">
      <w:pPr>
        <w:pStyle w:val="a3"/>
        <w:shd w:val="clear" w:color="auto" w:fill="FFFFFF"/>
        <w:spacing w:before="0" w:beforeAutospacing="0" w:after="150" w:afterAutospacing="0"/>
        <w:jc w:val="both"/>
      </w:pPr>
    </w:p>
    <w:p w:rsidR="00A5752A" w:rsidRDefault="00A5752A"/>
    <w:sectPr w:rsidR="00A57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E9"/>
    <w:rsid w:val="001B2B0A"/>
    <w:rsid w:val="00207ECF"/>
    <w:rsid w:val="003630E4"/>
    <w:rsid w:val="003C0822"/>
    <w:rsid w:val="00A5752A"/>
    <w:rsid w:val="00D60252"/>
    <w:rsid w:val="00E746BA"/>
    <w:rsid w:val="00EE54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CE4A2-C87A-4C91-AD24-3D9B1AF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4E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EE54E9"/>
    <w:pPr>
      <w:spacing w:before="100" w:beforeAutospacing="1" w:after="100" w:afterAutospacing="1"/>
    </w:pPr>
  </w:style>
  <w:style w:type="character" w:customStyle="1" w:styleId="a4">
    <w:name w:val="Нормален (уеб) Знак"/>
    <w:link w:val="a3"/>
    <w:uiPriority w:val="99"/>
    <w:rsid w:val="00EE54E9"/>
    <w:rPr>
      <w:rFonts w:ascii="Times New Roman" w:eastAsia="Times New Roman" w:hAnsi="Times New Roman" w:cs="Times New Roman"/>
      <w:sz w:val="24"/>
      <w:szCs w:val="24"/>
      <w:lang w:eastAsia="bg-BG"/>
    </w:rPr>
  </w:style>
  <w:style w:type="character" w:styleId="a5">
    <w:name w:val="Strong"/>
    <w:basedOn w:val="a0"/>
    <w:uiPriority w:val="22"/>
    <w:qFormat/>
    <w:rsid w:val="00EE54E9"/>
    <w:rPr>
      <w:b/>
      <w:bCs/>
    </w:rPr>
  </w:style>
  <w:style w:type="paragraph" w:customStyle="1" w:styleId="resh-title">
    <w:name w:val="resh-title"/>
    <w:basedOn w:val="a"/>
    <w:rsid w:val="00EE54E9"/>
    <w:pPr>
      <w:spacing w:before="100" w:beforeAutospacing="1" w:after="100" w:afterAutospacing="1"/>
    </w:pPr>
  </w:style>
  <w:style w:type="paragraph" w:customStyle="1" w:styleId="1">
    <w:name w:val="Заглавие1"/>
    <w:basedOn w:val="a"/>
    <w:uiPriority w:val="99"/>
    <w:rsid w:val="00EE54E9"/>
    <w:pPr>
      <w:spacing w:before="100" w:beforeAutospacing="1" w:after="100" w:afterAutospacing="1"/>
    </w:pPr>
  </w:style>
  <w:style w:type="character" w:styleId="a6">
    <w:name w:val="Hyperlink"/>
    <w:basedOn w:val="a0"/>
    <w:uiPriority w:val="99"/>
    <w:semiHidden/>
    <w:unhideWhenUsed/>
    <w:rsid w:val="00EE54E9"/>
    <w:rPr>
      <w:color w:val="0000FF"/>
      <w:u w:val="single"/>
    </w:rPr>
  </w:style>
  <w:style w:type="paragraph" w:styleId="a7">
    <w:name w:val="Balloon Text"/>
    <w:basedOn w:val="a"/>
    <w:link w:val="a8"/>
    <w:uiPriority w:val="99"/>
    <w:semiHidden/>
    <w:unhideWhenUsed/>
    <w:rsid w:val="001B2B0A"/>
    <w:rPr>
      <w:rFonts w:ascii="Segoe UI" w:hAnsi="Segoe UI" w:cs="Segoe UI"/>
      <w:sz w:val="18"/>
      <w:szCs w:val="18"/>
    </w:rPr>
  </w:style>
  <w:style w:type="character" w:customStyle="1" w:styleId="a8">
    <w:name w:val="Изнесен текст Знак"/>
    <w:basedOn w:val="a0"/>
    <w:link w:val="a7"/>
    <w:uiPriority w:val="99"/>
    <w:semiHidden/>
    <w:rsid w:val="001B2B0A"/>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4381">
      <w:bodyDiv w:val="1"/>
      <w:marLeft w:val="0"/>
      <w:marRight w:val="0"/>
      <w:marTop w:val="0"/>
      <w:marBottom w:val="0"/>
      <w:divBdr>
        <w:top w:val="none" w:sz="0" w:space="0" w:color="auto"/>
        <w:left w:val="none" w:sz="0" w:space="0" w:color="auto"/>
        <w:bottom w:val="none" w:sz="0" w:space="0" w:color="auto"/>
        <w:right w:val="none" w:sz="0" w:space="0" w:color="auto"/>
      </w:divBdr>
    </w:div>
    <w:div w:id="20296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7D29-51DC-4C6F-A04F-3E39549D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1161</Words>
  <Characters>6618</Characters>
  <Application>Microsoft Office Word</Application>
  <DocSecurity>0</DocSecurity>
  <Lines>55</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2025-03-27T12:03:00Z</cp:lastPrinted>
  <dcterms:created xsi:type="dcterms:W3CDTF">2025-03-26T11:23:00Z</dcterms:created>
  <dcterms:modified xsi:type="dcterms:W3CDTF">2025-03-27T12:07:00Z</dcterms:modified>
</cp:coreProperties>
</file>