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5B" w:rsidRPr="003E7A33" w:rsidRDefault="00480D5B" w:rsidP="00480D5B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>
        <w:rPr>
          <w:b/>
          <w:lang w:val="en-US"/>
        </w:rPr>
        <w:t>5</w:t>
      </w:r>
      <w:r w:rsidRPr="003E7A33">
        <w:rPr>
          <w:b/>
        </w:rPr>
        <w:t>/</w:t>
      </w:r>
      <w:r>
        <w:rPr>
          <w:b/>
          <w:lang w:val="en-US"/>
        </w:rPr>
        <w:t>07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en-US"/>
        </w:rPr>
        <w:t>1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480D5B" w:rsidRPr="003E7A33" w:rsidRDefault="00480D5B" w:rsidP="00480D5B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07</w:t>
      </w:r>
      <w:r w:rsidRPr="003E7A33">
        <w:t>.</w:t>
      </w:r>
      <w:r w:rsidRPr="003E7A33">
        <w:rPr>
          <w:lang w:val="ru-RU"/>
        </w:rPr>
        <w:t>0</w:t>
      </w:r>
      <w:r>
        <w:rPr>
          <w:lang w:val="ru-RU"/>
        </w:rPr>
        <w:t>1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480D5B" w:rsidRPr="003E7A33" w:rsidRDefault="00480D5B" w:rsidP="00480D5B">
      <w:pPr>
        <w:autoSpaceDE w:val="0"/>
        <w:autoSpaceDN w:val="0"/>
        <w:adjustRightInd w:val="0"/>
        <w:rPr>
          <w:lang w:val="ru-RU"/>
        </w:rPr>
      </w:pPr>
    </w:p>
    <w:p w:rsidR="00480D5B" w:rsidRPr="003E7A33" w:rsidRDefault="00480D5B" w:rsidP="00480D5B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480D5B" w:rsidRPr="003E7A33" w:rsidRDefault="00480D5B" w:rsidP="00480D5B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480D5B" w:rsidRPr="003E7A33" w:rsidRDefault="00480D5B" w:rsidP="00480D5B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480D5B" w:rsidRPr="003E7A33" w:rsidRDefault="00480D5B" w:rsidP="00480D5B">
      <w:pPr>
        <w:autoSpaceDE w:val="0"/>
        <w:autoSpaceDN w:val="0"/>
        <w:adjustRightInd w:val="0"/>
        <w:jc w:val="both"/>
        <w:rPr>
          <w:lang w:val="ru-RU"/>
        </w:rPr>
      </w:pPr>
    </w:p>
    <w:p w:rsidR="00480D5B" w:rsidRPr="003E7A33" w:rsidRDefault="00480D5B" w:rsidP="00480D5B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480D5B" w:rsidRPr="00480D5B" w:rsidRDefault="00480D5B" w:rsidP="00480D5B">
      <w:pPr>
        <w:shd w:val="clear" w:color="auto" w:fill="FFFFFF"/>
        <w:spacing w:after="150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Pr="00FF3F8E">
        <w:rPr>
          <w:b/>
        </w:rPr>
        <w:t>ОТНОСНО:</w:t>
      </w:r>
      <w:r w:rsidRPr="00480D5B">
        <w:rPr>
          <w:b/>
        </w:rPr>
        <w:t xml:space="preserve"> 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  <w:bookmarkStart w:id="0" w:name="_GoBack"/>
      <w:bookmarkEnd w:id="0"/>
    </w:p>
    <w:p w:rsidR="00480D5B" w:rsidRPr="003E7A33" w:rsidRDefault="00480D5B" w:rsidP="00480D5B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480D5B" w:rsidRPr="003E7A33" w:rsidRDefault="00480D5B" w:rsidP="00480D5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80D5B" w:rsidRPr="003E7A33" w:rsidRDefault="00480D5B" w:rsidP="00480D5B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80D5B" w:rsidRPr="003E7A33" w:rsidRDefault="00480D5B" w:rsidP="00480D5B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80D5B" w:rsidRPr="003E7A33" w:rsidRDefault="00480D5B" w:rsidP="00480D5B">
      <w:pPr>
        <w:ind w:right="49"/>
        <w:jc w:val="both"/>
        <w:rPr>
          <w:b/>
          <w:color w:val="000000"/>
          <w:u w:val="single"/>
        </w:rPr>
      </w:pPr>
    </w:p>
    <w:p w:rsidR="00480D5B" w:rsidRPr="003E7A33" w:rsidRDefault="00480D5B" w:rsidP="00480D5B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80D5B" w:rsidRDefault="00480D5B" w:rsidP="00480D5B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>ОТНОСНО: 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>ОИК Плевен е получила 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Плевен.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>След запознаване с текста на Частна жалба с вх.№7392/30.12.2025г. на Административен съд Плевен (вх.№615/06.01.2026г. на ОИК-Плевен) и обсъждане на материалите по преписката ОИК–Плевен намира, че следва да бъде изготвен мотивиран отговор до Върховен административен съд на същата.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 xml:space="preserve">С оглед на горе изложеното и на основание раздел I, т.1, </w:t>
      </w:r>
      <w:proofErr w:type="spellStart"/>
      <w:r w:rsidRPr="00480D5B">
        <w:t>бук.,,ж</w:t>
      </w:r>
      <w:proofErr w:type="spellEnd"/>
      <w:r w:rsidRPr="00480D5B">
        <w:t>” от Решение №2902–МИ/16.11.2023г. на ЦИК, Общинската избирателна комисия –Плевен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rPr>
          <w:b/>
          <w:bCs/>
        </w:rPr>
        <w:t>                                                          РЕШИ: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>          Да се изготви и представи мотивиран отговор до Върховен административен съд на Частна жалба с вх.№7392/30.12.2025г. на Административен съд Плевен (вх.№615/06.01.2026г. на ОИК-Плевен) </w:t>
      </w:r>
      <w:r w:rsidRPr="00480D5B">
        <w:rPr>
          <w:b/>
          <w:bCs/>
        </w:rPr>
        <w:t> </w:t>
      </w:r>
      <w:r w:rsidRPr="00480D5B">
        <w:t> поместен в приложение, което е неразделна част от това решение. </w:t>
      </w:r>
    </w:p>
    <w:p w:rsidR="00480D5B" w:rsidRPr="00480D5B" w:rsidRDefault="00480D5B" w:rsidP="00480D5B">
      <w:pPr>
        <w:shd w:val="clear" w:color="auto" w:fill="FFFFFF"/>
        <w:spacing w:after="150"/>
        <w:jc w:val="both"/>
      </w:pPr>
      <w:r w:rsidRPr="00480D5B">
        <w:t>        Решението може да се обжалва пред ЦИК в 3-дневен срок от обявяването му.</w:t>
      </w:r>
    </w:p>
    <w:p w:rsidR="00480D5B" w:rsidRPr="00480D5B" w:rsidRDefault="00480D5B" w:rsidP="00480D5B">
      <w:pPr>
        <w:spacing w:before="240" w:after="240"/>
        <w:ind w:right="2400"/>
        <w:rPr>
          <w:b/>
        </w:rPr>
      </w:pPr>
      <w:r w:rsidRPr="00480D5B">
        <w:rPr>
          <w:b/>
        </w:rPr>
        <w:t xml:space="preserve">ДО </w:t>
      </w:r>
    </w:p>
    <w:p w:rsidR="00480D5B" w:rsidRPr="00480D5B" w:rsidRDefault="00480D5B" w:rsidP="00480D5B">
      <w:pPr>
        <w:spacing w:before="240" w:after="240"/>
        <w:ind w:right="2400"/>
        <w:jc w:val="both"/>
        <w:rPr>
          <w:b/>
        </w:rPr>
      </w:pPr>
      <w:r w:rsidRPr="00480D5B">
        <w:rPr>
          <w:b/>
        </w:rPr>
        <w:t>ВЪРХОВЕН АДМИНИСТРАТИВЕН СЪД  СОФИЯ</w:t>
      </w:r>
    </w:p>
    <w:p w:rsidR="00480D5B" w:rsidRPr="00480D5B" w:rsidRDefault="00480D5B" w:rsidP="00480D5B">
      <w:pPr>
        <w:spacing w:before="240" w:after="240"/>
        <w:ind w:right="2400"/>
        <w:jc w:val="both"/>
        <w:rPr>
          <w:b/>
        </w:rPr>
      </w:pPr>
      <w:r w:rsidRPr="00480D5B">
        <w:rPr>
          <w:b/>
        </w:rPr>
        <w:t>ЧРЕЗ</w:t>
      </w:r>
    </w:p>
    <w:p w:rsidR="00480D5B" w:rsidRPr="00480D5B" w:rsidRDefault="00480D5B" w:rsidP="00480D5B">
      <w:pPr>
        <w:spacing w:before="240" w:after="240"/>
        <w:ind w:right="2400"/>
        <w:jc w:val="both"/>
        <w:rPr>
          <w:b/>
          <w:lang w:val="ru-RU"/>
        </w:rPr>
      </w:pPr>
      <w:r w:rsidRPr="00480D5B">
        <w:rPr>
          <w:b/>
        </w:rPr>
        <w:t>АДМИНИСТРАТИВЕН СЪД ПЛЕВЕН</w:t>
      </w:r>
    </w:p>
    <w:p w:rsidR="00480D5B" w:rsidRPr="00480D5B" w:rsidRDefault="00480D5B" w:rsidP="00480D5B">
      <w:pPr>
        <w:spacing w:before="240" w:after="240"/>
        <w:ind w:left="1416" w:right="2400"/>
        <w:rPr>
          <w:b/>
          <w:color w:val="000000"/>
          <w:u w:val="single"/>
        </w:rPr>
      </w:pPr>
      <w:r w:rsidRPr="00480D5B">
        <w:rPr>
          <w:b/>
          <w:lang w:val="en-US"/>
        </w:rPr>
        <w:t xml:space="preserve"> </w:t>
      </w:r>
      <w:r w:rsidRPr="00480D5B">
        <w:rPr>
          <w:b/>
        </w:rPr>
        <w:t xml:space="preserve">          </w:t>
      </w:r>
      <w:r w:rsidRPr="00480D5B">
        <w:rPr>
          <w:b/>
          <w:lang w:val="en-US"/>
        </w:rPr>
        <w:t xml:space="preserve"> </w:t>
      </w:r>
      <w:r w:rsidRPr="00480D5B">
        <w:rPr>
          <w:b/>
          <w:u w:val="single"/>
        </w:rPr>
        <w:t xml:space="preserve">Писмен отговор </w:t>
      </w:r>
      <w:r w:rsidRPr="00480D5B">
        <w:rPr>
          <w:b/>
          <w:color w:val="000000"/>
          <w:u w:val="single"/>
        </w:rPr>
        <w:t xml:space="preserve"> на ОИК – Плевен</w:t>
      </w:r>
    </w:p>
    <w:p w:rsidR="00480D5B" w:rsidRPr="00480D5B" w:rsidRDefault="00480D5B" w:rsidP="00480D5B">
      <w:pPr>
        <w:rPr>
          <w:b/>
          <w:color w:val="000000"/>
        </w:rPr>
      </w:pPr>
      <w:r w:rsidRPr="00480D5B">
        <w:rPr>
          <w:rFonts w:eastAsiaTheme="minorHAnsi"/>
          <w:lang w:eastAsia="en-US"/>
        </w:rPr>
        <w:t xml:space="preserve">с </w:t>
      </w:r>
      <w:proofErr w:type="spellStart"/>
      <w:r w:rsidRPr="00480D5B">
        <w:rPr>
          <w:rFonts w:eastAsiaTheme="minorHAnsi"/>
          <w:lang w:eastAsia="en-US"/>
        </w:rPr>
        <w:t>адрес:гр.Плевен</w:t>
      </w:r>
      <w:proofErr w:type="spellEnd"/>
      <w:r w:rsidRPr="00480D5B">
        <w:rPr>
          <w:rFonts w:eastAsiaTheme="minorHAnsi"/>
          <w:lang w:eastAsia="en-US"/>
        </w:rPr>
        <w:t xml:space="preserve">, </w:t>
      </w:r>
      <w:proofErr w:type="spellStart"/>
      <w:r w:rsidRPr="00480D5B">
        <w:rPr>
          <w:rFonts w:eastAsiaTheme="minorHAnsi"/>
          <w:lang w:eastAsia="en-US"/>
        </w:rPr>
        <w:t>ул</w:t>
      </w:r>
      <w:proofErr w:type="spellEnd"/>
      <w:r w:rsidRPr="00480D5B">
        <w:rPr>
          <w:rFonts w:eastAsiaTheme="minorHAnsi"/>
          <w:lang w:eastAsia="en-US"/>
        </w:rPr>
        <w:t>.,,</w:t>
      </w:r>
      <w:proofErr w:type="spellStart"/>
      <w:r w:rsidRPr="00480D5B">
        <w:rPr>
          <w:rFonts w:eastAsiaTheme="minorHAnsi"/>
          <w:lang w:eastAsia="en-US"/>
        </w:rPr>
        <w:t>Д.Константинов</w:t>
      </w:r>
      <w:proofErr w:type="spellEnd"/>
      <w:r w:rsidRPr="00480D5B">
        <w:rPr>
          <w:rFonts w:eastAsiaTheme="minorHAnsi"/>
          <w:lang w:eastAsia="en-US"/>
        </w:rPr>
        <w:t xml:space="preserve">” №23Б, ет.2-ответник </w:t>
      </w:r>
      <w:r w:rsidRPr="00480D5B">
        <w:rPr>
          <w:rFonts w:eastAsiaTheme="minorHAnsi"/>
          <w:b/>
          <w:lang w:eastAsia="en-US"/>
        </w:rPr>
        <w:t>по адм. дело №260/2024г. по описа на Административен съд – Плевен</w:t>
      </w:r>
    </w:p>
    <w:p w:rsidR="00480D5B" w:rsidRPr="00480D5B" w:rsidRDefault="00480D5B" w:rsidP="00480D5B">
      <w:pPr>
        <w:shd w:val="clear" w:color="auto" w:fill="FFFFFF"/>
        <w:spacing w:after="150"/>
        <w:ind w:firstLine="708"/>
        <w:jc w:val="both"/>
        <w:rPr>
          <w:b/>
          <w:color w:val="000000"/>
        </w:rPr>
      </w:pPr>
    </w:p>
    <w:p w:rsidR="00480D5B" w:rsidRPr="00480D5B" w:rsidRDefault="00480D5B" w:rsidP="00480D5B">
      <w:pPr>
        <w:shd w:val="clear" w:color="auto" w:fill="FFFFFF"/>
        <w:spacing w:after="150"/>
        <w:jc w:val="both"/>
        <w:rPr>
          <w:b/>
          <w:lang w:val="en-US"/>
        </w:rPr>
      </w:pPr>
      <w:r w:rsidRPr="00480D5B">
        <w:rPr>
          <w:b/>
        </w:rPr>
        <w:t>ОТНОСНО</w:t>
      </w:r>
      <w:r w:rsidRPr="00480D5B">
        <w:rPr>
          <w:b/>
          <w:lang w:val="en-US"/>
        </w:rPr>
        <w:t>:</w:t>
      </w:r>
      <w:r w:rsidRPr="00480D5B">
        <w:t xml:space="preserve"> </w:t>
      </w:r>
      <w:r w:rsidRPr="00480D5B">
        <w:rPr>
          <w:b/>
        </w:rPr>
        <w:t>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</w:p>
    <w:p w:rsidR="00480D5B" w:rsidRPr="00480D5B" w:rsidRDefault="00480D5B" w:rsidP="00480D5B">
      <w:pPr>
        <w:shd w:val="clear" w:color="auto" w:fill="FFFFFF"/>
        <w:spacing w:after="150"/>
        <w:jc w:val="both"/>
        <w:rPr>
          <w:lang w:val="en-US"/>
        </w:rPr>
      </w:pPr>
    </w:p>
    <w:p w:rsidR="00480D5B" w:rsidRPr="00480D5B" w:rsidRDefault="00480D5B" w:rsidP="00480D5B">
      <w:pPr>
        <w:ind w:firstLine="990"/>
        <w:jc w:val="both"/>
        <w:rPr>
          <w:b/>
          <w:lang w:val="en-US"/>
        </w:rPr>
      </w:pPr>
      <w:r w:rsidRPr="00480D5B">
        <w:rPr>
          <w:b/>
        </w:rPr>
        <w:t>УВАЖАЕМИ ВЪРХОВНИ АДМИНИСТРАТИВНИ СЪДИИ,</w:t>
      </w:r>
    </w:p>
    <w:p w:rsidR="00480D5B" w:rsidRPr="00480D5B" w:rsidRDefault="00480D5B" w:rsidP="00480D5B">
      <w:pPr>
        <w:ind w:firstLine="990"/>
        <w:jc w:val="both"/>
        <w:rPr>
          <w:b/>
          <w:lang w:val="en-US"/>
        </w:rPr>
      </w:pPr>
    </w:p>
    <w:p w:rsidR="00480D5B" w:rsidRPr="00480D5B" w:rsidRDefault="00480D5B" w:rsidP="00480D5B">
      <w:pPr>
        <w:shd w:val="clear" w:color="auto" w:fill="FFFFFF"/>
        <w:spacing w:after="150"/>
        <w:ind w:firstLine="708"/>
        <w:jc w:val="both"/>
        <w:rPr>
          <w:b/>
        </w:rPr>
      </w:pPr>
      <w:r w:rsidRPr="00480D5B">
        <w:t xml:space="preserve">След запознаване с текста на </w:t>
      </w:r>
      <w:r w:rsidRPr="00480D5B">
        <w:rPr>
          <w:b/>
        </w:rPr>
        <w:t>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  <w:r w:rsidRPr="00480D5B">
        <w:rPr>
          <w:b/>
          <w:lang w:val="en-US"/>
        </w:rPr>
        <w:t>,</w:t>
      </w:r>
      <w:r w:rsidRPr="00480D5B">
        <w:rPr>
          <w:b/>
        </w:rPr>
        <w:t xml:space="preserve"> считаме че </w:t>
      </w:r>
      <w:r w:rsidRPr="00480D5B">
        <w:rPr>
          <w:b/>
          <w:shd w:val="clear" w:color="auto" w:fill="FFFFFF"/>
        </w:rPr>
        <w:t xml:space="preserve">същата следва да бъде разгледана от съда </w:t>
      </w:r>
      <w:r w:rsidRPr="00480D5B">
        <w:t xml:space="preserve"> с оглед следното:</w:t>
      </w:r>
    </w:p>
    <w:p w:rsidR="00480D5B" w:rsidRPr="00480D5B" w:rsidRDefault="00480D5B" w:rsidP="00480D5B">
      <w:pPr>
        <w:spacing w:after="160" w:line="259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480D5B">
        <w:rPr>
          <w:rFonts w:eastAsiaTheme="minorHAnsi"/>
          <w:shd w:val="clear" w:color="auto" w:fill="FFFFFF"/>
          <w:lang w:eastAsia="en-US"/>
        </w:rPr>
        <w:t>Състава на горната инстанция следва да реши, налице ли е хипотезата на </w:t>
      </w:r>
      <w:hyperlink r:id="rId4" w:tgtFrame="_blank" w:history="1">
        <w:r w:rsidRPr="00480D5B">
          <w:rPr>
            <w:rFonts w:eastAsiaTheme="minorHAnsi"/>
            <w:shd w:val="clear" w:color="auto" w:fill="FFFFFF"/>
            <w:lang w:eastAsia="en-US"/>
          </w:rPr>
          <w:t>чл.215, т.4 от АПК</w:t>
        </w:r>
      </w:hyperlink>
      <w:r w:rsidRPr="00480D5B">
        <w:rPr>
          <w:rFonts w:eastAsiaTheme="minorHAnsi"/>
          <w:shd w:val="clear" w:color="auto" w:fill="FFFFFF"/>
          <w:lang w:eastAsia="en-US"/>
        </w:rPr>
        <w:t> и дали на основание </w:t>
      </w:r>
      <w:hyperlink r:id="rId5" w:tgtFrame="_blank" w:history="1">
        <w:r w:rsidRPr="00480D5B">
          <w:rPr>
            <w:rFonts w:eastAsiaTheme="minorHAnsi"/>
            <w:shd w:val="clear" w:color="auto" w:fill="FFFFFF"/>
            <w:lang w:eastAsia="en-US"/>
          </w:rPr>
          <w:t xml:space="preserve">чл. 213а, ал. </w:t>
        </w:r>
        <w:proofErr w:type="gramStart"/>
        <w:r w:rsidRPr="00480D5B">
          <w:rPr>
            <w:rFonts w:eastAsiaTheme="minorHAnsi"/>
            <w:shd w:val="clear" w:color="auto" w:fill="FFFFFF"/>
            <w:lang w:val="en-US" w:eastAsia="en-US"/>
          </w:rPr>
          <w:t>1</w:t>
        </w:r>
        <w:proofErr w:type="gramEnd"/>
        <w:r w:rsidRPr="00480D5B">
          <w:rPr>
            <w:rFonts w:eastAsiaTheme="minorHAnsi"/>
            <w:shd w:val="clear" w:color="auto" w:fill="FFFFFF"/>
            <w:lang w:eastAsia="en-US"/>
          </w:rPr>
          <w:t xml:space="preserve"> от АПК</w:t>
        </w:r>
      </w:hyperlink>
      <w:r w:rsidRPr="00480D5B">
        <w:rPr>
          <w:rFonts w:eastAsiaTheme="minorHAnsi"/>
          <w:shd w:val="clear" w:color="auto" w:fill="FFFFFF"/>
          <w:lang w:eastAsia="en-US"/>
        </w:rPr>
        <w:t xml:space="preserve"> да се остави без разглеждане </w:t>
      </w:r>
      <w:r w:rsidRPr="00480D5B">
        <w:t>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  <w:r w:rsidRPr="00480D5B">
        <w:rPr>
          <w:rFonts w:eastAsiaTheme="minorHAnsi"/>
          <w:shd w:val="clear" w:color="auto" w:fill="FFFFFF"/>
          <w:lang w:eastAsia="en-US"/>
        </w:rPr>
        <w:t>.</w:t>
      </w:r>
    </w:p>
    <w:p w:rsidR="00480D5B" w:rsidRPr="00480D5B" w:rsidRDefault="00480D5B" w:rsidP="00480D5B">
      <w:pPr>
        <w:spacing w:after="160" w:line="259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480D5B">
        <w:rPr>
          <w:rFonts w:eastAsiaTheme="minorHAnsi"/>
          <w:shd w:val="clear" w:color="auto" w:fill="FFFFFF"/>
          <w:lang w:eastAsia="en-US"/>
        </w:rPr>
        <w:t>Извън съдебния контрол е подробно уреден в АПК. Дали резултатите от общински избори могат да бъдат да се пререшават по реда на извънредния съдебен контрол е въпрос на който ще отговори Върховен Административен Съд.</w:t>
      </w:r>
    </w:p>
    <w:p w:rsidR="00480D5B" w:rsidRPr="00480D5B" w:rsidRDefault="00480D5B" w:rsidP="00480D5B">
      <w:pPr>
        <w:spacing w:after="160" w:line="259" w:lineRule="auto"/>
        <w:ind w:firstLine="708"/>
        <w:jc w:val="both"/>
        <w:rPr>
          <w:rFonts w:eastAsiaTheme="minorHAnsi"/>
          <w:lang w:val="en-US" w:eastAsia="en-US"/>
        </w:rPr>
      </w:pPr>
      <w:r w:rsidRPr="00480D5B">
        <w:rPr>
          <w:rFonts w:eastAsiaTheme="minorHAnsi"/>
          <w:shd w:val="clear" w:color="auto" w:fill="FFFFFF"/>
          <w:lang w:eastAsia="en-US"/>
        </w:rPr>
        <w:t xml:space="preserve">Така разгледано  административно производство провеждано в хода на изборния процес, както и последващите съдебни такива, с оглед особеностите на обществените отношения, които регулират, няма да доведат до нарушаване на бързината и процесуалната икономия. </w:t>
      </w:r>
    </w:p>
    <w:p w:rsidR="00480D5B" w:rsidRPr="00480D5B" w:rsidRDefault="00480D5B" w:rsidP="00480D5B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480D5B">
        <w:rPr>
          <w:rFonts w:eastAsiaTheme="minorHAnsi"/>
          <w:b/>
          <w:shd w:val="clear" w:color="auto" w:fill="FFFFFF"/>
          <w:lang w:eastAsia="en-US"/>
        </w:rPr>
        <w:t>Правото на касационно производство</w:t>
      </w:r>
      <w:r w:rsidRPr="00480D5B">
        <w:rPr>
          <w:rFonts w:eastAsiaTheme="minorHAnsi"/>
          <w:shd w:val="clear" w:color="auto" w:fill="FFFFFF"/>
          <w:lang w:eastAsia="en-US"/>
        </w:rPr>
        <w:t xml:space="preserve"> принадлежи на всички правни субекти </w:t>
      </w:r>
      <w:proofErr w:type="spellStart"/>
      <w:r w:rsidRPr="00480D5B">
        <w:rPr>
          <w:rFonts w:eastAsiaTheme="minorHAnsi"/>
          <w:shd w:val="clear" w:color="auto" w:fill="FFFFFF"/>
          <w:lang w:eastAsia="en-US"/>
        </w:rPr>
        <w:t>какьвто</w:t>
      </w:r>
      <w:proofErr w:type="spellEnd"/>
      <w:r w:rsidRPr="00480D5B">
        <w:rPr>
          <w:rFonts w:eastAsiaTheme="minorHAnsi"/>
          <w:shd w:val="clear" w:color="auto" w:fill="FFFFFF"/>
          <w:lang w:eastAsia="en-US"/>
        </w:rPr>
        <w:t xml:space="preserve"> е КП ,,ЗАЕДНО ЗА СИЛНА ОБЩИНА</w:t>
      </w:r>
      <w:r w:rsidRPr="00480D5B">
        <w:rPr>
          <w:rFonts w:eastAsiaTheme="minorHAnsi"/>
          <w:shd w:val="clear" w:color="auto" w:fill="FFFFFF"/>
          <w:lang w:val="en-US" w:eastAsia="en-US"/>
        </w:rPr>
        <w:t xml:space="preserve">” </w:t>
      </w:r>
      <w:r w:rsidRPr="00480D5B">
        <w:rPr>
          <w:rFonts w:eastAsiaTheme="minorHAnsi"/>
          <w:shd w:val="clear" w:color="auto" w:fill="FFFFFF"/>
          <w:lang w:eastAsia="en-US"/>
        </w:rPr>
        <w:t xml:space="preserve">подал жалба </w:t>
      </w:r>
      <w:r w:rsidRPr="00480D5B">
        <w:rPr>
          <w:rFonts w:eastAsiaTheme="minorHAnsi"/>
          <w:b/>
          <w:shd w:val="clear" w:color="auto" w:fill="FFFFFF"/>
          <w:lang w:eastAsia="en-US"/>
        </w:rPr>
        <w:t>срещу </w:t>
      </w:r>
      <w:hyperlink r:id="rId6" w:tgtFrame="_blank" w:history="1">
        <w:r w:rsidRPr="00480D5B">
          <w:rPr>
            <w:rFonts w:eastAsiaTheme="minorHAnsi"/>
            <w:b/>
            <w:shd w:val="clear" w:color="auto" w:fill="FFFFFF"/>
            <w:lang w:eastAsia="en-US"/>
          </w:rPr>
          <w:t>Решение №</w:t>
        </w:r>
        <w:r w:rsidRPr="00480D5B">
          <w:rPr>
            <w:rFonts w:eastAsiaTheme="minorHAnsi"/>
            <w:b/>
            <w:shd w:val="clear" w:color="auto" w:fill="FFFFFF"/>
            <w:lang w:val="en-US" w:eastAsia="en-US"/>
          </w:rPr>
          <w:t>12917</w:t>
        </w:r>
        <w:r w:rsidRPr="00480D5B">
          <w:rPr>
            <w:rFonts w:eastAsiaTheme="minorHAnsi"/>
            <w:b/>
            <w:shd w:val="clear" w:color="auto" w:fill="FFFFFF"/>
            <w:lang w:eastAsia="en-US"/>
          </w:rPr>
          <w:t>/15.12.201</w:t>
        </w:r>
        <w:r w:rsidRPr="00480D5B">
          <w:rPr>
            <w:rFonts w:eastAsiaTheme="minorHAnsi"/>
            <w:b/>
            <w:shd w:val="clear" w:color="auto" w:fill="FFFFFF"/>
            <w:lang w:val="en-US" w:eastAsia="en-US"/>
          </w:rPr>
          <w:t>25</w:t>
        </w:r>
        <w:r w:rsidRPr="00480D5B">
          <w:rPr>
            <w:rFonts w:eastAsiaTheme="minorHAnsi"/>
            <w:b/>
            <w:shd w:val="clear" w:color="auto" w:fill="FFFFFF"/>
            <w:lang w:eastAsia="en-US"/>
          </w:rPr>
          <w:t>г., </w:t>
        </w:r>
      </w:hyperlink>
      <w:r w:rsidRPr="00480D5B">
        <w:rPr>
          <w:rFonts w:eastAsiaTheme="minorHAnsi"/>
          <w:b/>
          <w:shd w:val="clear" w:color="auto" w:fill="FFFFFF"/>
          <w:lang w:eastAsia="en-US"/>
        </w:rPr>
        <w:t>постановено по административно дело №</w:t>
      </w:r>
      <w:r w:rsidRPr="00480D5B">
        <w:rPr>
          <w:rFonts w:eastAsiaTheme="minorHAnsi"/>
          <w:b/>
          <w:shd w:val="clear" w:color="auto" w:fill="FFFFFF"/>
          <w:lang w:val="en-US" w:eastAsia="en-US"/>
        </w:rPr>
        <w:t>8405</w:t>
      </w:r>
      <w:r w:rsidRPr="00480D5B">
        <w:rPr>
          <w:rFonts w:eastAsiaTheme="minorHAnsi"/>
          <w:b/>
          <w:shd w:val="clear" w:color="auto" w:fill="FFFFFF"/>
          <w:lang w:eastAsia="en-US"/>
        </w:rPr>
        <w:t xml:space="preserve"> по описа на Върховния административен съд за 20</w:t>
      </w:r>
      <w:r w:rsidRPr="00480D5B">
        <w:rPr>
          <w:rFonts w:eastAsiaTheme="minorHAnsi"/>
          <w:b/>
          <w:shd w:val="clear" w:color="auto" w:fill="FFFFFF"/>
          <w:lang w:val="en-US" w:eastAsia="en-US"/>
        </w:rPr>
        <w:t>25</w:t>
      </w:r>
      <w:r w:rsidRPr="00480D5B">
        <w:rPr>
          <w:rFonts w:eastAsiaTheme="minorHAnsi"/>
          <w:b/>
          <w:shd w:val="clear" w:color="auto" w:fill="FFFFFF"/>
          <w:lang w:eastAsia="en-US"/>
        </w:rPr>
        <w:t>г</w:t>
      </w:r>
      <w:r w:rsidRPr="00480D5B">
        <w:rPr>
          <w:rFonts w:eastAsiaTheme="minorHAnsi"/>
          <w:shd w:val="clear" w:color="auto" w:fill="FFFFFF"/>
          <w:lang w:eastAsia="en-US"/>
        </w:rPr>
        <w:t>.</w:t>
      </w:r>
    </w:p>
    <w:p w:rsidR="00480D5B" w:rsidRPr="00480D5B" w:rsidRDefault="00480D5B" w:rsidP="00480D5B">
      <w:pPr>
        <w:ind w:firstLine="990"/>
        <w:jc w:val="both"/>
        <w:rPr>
          <w:b/>
        </w:rPr>
      </w:pPr>
      <w:r w:rsidRPr="00480D5B">
        <w:rPr>
          <w:b/>
        </w:rPr>
        <w:t>УВАЖАЕМИ ВЪРХОВНИ АДМИНИСТРАТИВНИ СЪДИИ,</w:t>
      </w:r>
    </w:p>
    <w:p w:rsidR="00480D5B" w:rsidRPr="00480D5B" w:rsidRDefault="00480D5B" w:rsidP="00480D5B">
      <w:pPr>
        <w:ind w:firstLine="990"/>
        <w:jc w:val="both"/>
        <w:rPr>
          <w:b/>
        </w:rPr>
      </w:pPr>
    </w:p>
    <w:p w:rsidR="00480D5B" w:rsidRDefault="00480D5B" w:rsidP="00480D5B">
      <w:pPr>
        <w:ind w:firstLine="990"/>
        <w:jc w:val="both"/>
      </w:pPr>
      <w:r w:rsidRPr="00480D5B">
        <w:t>С оглед всичко горепосочено</w:t>
      </w:r>
      <w:r w:rsidRPr="00480D5B">
        <w:rPr>
          <w:b/>
        </w:rPr>
        <w:t xml:space="preserve"> 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  <w:r w:rsidRPr="00480D5B">
        <w:rPr>
          <w:b/>
          <w:lang w:val="en-US"/>
        </w:rPr>
        <w:t xml:space="preserve"> </w:t>
      </w:r>
      <w:r w:rsidRPr="00480D5B">
        <w:rPr>
          <w:b/>
        </w:rPr>
        <w:t>е процесуално допустима, а по нейната основателност следва да бъде разгледана</w:t>
      </w:r>
      <w:r w:rsidRPr="00480D5B">
        <w:t>.</w:t>
      </w:r>
    </w:p>
    <w:p w:rsidR="00480D5B" w:rsidRPr="00480D5B" w:rsidRDefault="00480D5B" w:rsidP="00480D5B">
      <w:pPr>
        <w:ind w:firstLine="990"/>
        <w:jc w:val="both"/>
      </w:pPr>
    </w:p>
    <w:p w:rsidR="00480D5B" w:rsidRPr="003E7A33" w:rsidRDefault="00480D5B" w:rsidP="00480D5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480D5B" w:rsidRPr="003E7A33" w:rsidRDefault="00480D5B" w:rsidP="00480D5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80D5B" w:rsidRPr="003E7A33" w:rsidRDefault="00480D5B" w:rsidP="00480D5B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80D5B" w:rsidRPr="003E7A33" w:rsidTr="0007479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0D5B" w:rsidRPr="003E7A33" w:rsidRDefault="00480D5B" w:rsidP="00074798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80D5B" w:rsidRPr="003E7A33" w:rsidRDefault="00480D5B" w:rsidP="00480D5B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80D5B" w:rsidRPr="003E7A33" w:rsidRDefault="00480D5B" w:rsidP="00480D5B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480D5B" w:rsidRPr="003E7A33" w:rsidRDefault="00480D5B" w:rsidP="00480D5B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480D5B" w:rsidRPr="003E7A33" w:rsidRDefault="00480D5B" w:rsidP="00480D5B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480D5B" w:rsidRPr="003E7A33" w:rsidRDefault="00480D5B" w:rsidP="00480D5B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480D5B" w:rsidRPr="003E7A33" w:rsidRDefault="00480D5B" w:rsidP="00480D5B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480D5B" w:rsidRPr="003E7A33" w:rsidRDefault="00480D5B" w:rsidP="00480D5B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480D5B" w:rsidRDefault="00480D5B" w:rsidP="00480D5B"/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5B"/>
    <w:rsid w:val="00480D5B"/>
    <w:rsid w:val="009E1157"/>
    <w:rsid w:val="00B221A2"/>
    <w:rsid w:val="00F34541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9EB3B7-B903-462F-9D34-F41CC47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80D5B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480D5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80D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4541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3454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code=510259&amp;base=CORT" TargetMode="External"/><Relationship Id="rId5" Type="http://schemas.openxmlformats.org/officeDocument/2006/relationships/hyperlink" Target="https://web.apis.bg/p.php?code=2024&amp;base=NARH&amp;topar=art213%D0%B0" TargetMode="External"/><Relationship Id="rId4" Type="http://schemas.openxmlformats.org/officeDocument/2006/relationships/hyperlink" Target="https://web.apis.bg/p.php?code=2024&amp;base=NARH&amp;topar=art21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2026-01-14T11:35:00Z</cp:lastPrinted>
  <dcterms:created xsi:type="dcterms:W3CDTF">2026-01-14T10:57:00Z</dcterms:created>
  <dcterms:modified xsi:type="dcterms:W3CDTF">2026-01-14T11:39:00Z</dcterms:modified>
</cp:coreProperties>
</file>